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F44FB5" w:rsidTr="00F44FB5">
        <w:trPr>
          <w:trHeight w:val="983"/>
        </w:trPr>
        <w:tc>
          <w:tcPr>
            <w:tcW w:w="2187" w:type="dxa"/>
          </w:tcPr>
          <w:p w:rsidR="00F44FB5" w:rsidRDefault="00F44FB5" w:rsidP="009E6B0D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4" cy="564542"/>
                  <wp:effectExtent l="19050" t="0" r="0" b="0"/>
                  <wp:docPr id="25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6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F44FB5" w:rsidRPr="00146EFD" w:rsidRDefault="00F44FB5" w:rsidP="009E6B0D">
            <w:pPr>
              <w:rPr>
                <w:rFonts w:ascii="Arial" w:hAnsi="Arial" w:cs="Arial"/>
                <w:b/>
              </w:rPr>
            </w:pPr>
          </w:p>
          <w:p w:rsidR="00F44FB5" w:rsidRPr="00146EFD" w:rsidRDefault="00F44FB5" w:rsidP="00F44FB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PERİKORDİO SENTEZ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F44FB5" w:rsidRPr="00146EFD" w:rsidRDefault="00F44FB5" w:rsidP="009E6B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F44FB5" w:rsidRDefault="00F44FB5" w:rsidP="009E6B0D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564542"/>
                  <wp:effectExtent l="0" t="0" r="0" b="0"/>
                  <wp:docPr id="26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64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FB5" w:rsidRPr="00146EFD" w:rsidTr="009E6B0D">
        <w:trPr>
          <w:trHeight w:val="352"/>
        </w:trPr>
        <w:tc>
          <w:tcPr>
            <w:tcW w:w="2836" w:type="dxa"/>
            <w:gridSpan w:val="2"/>
          </w:tcPr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FB5" w:rsidRPr="004F37F9" w:rsidRDefault="00F44FB5" w:rsidP="00F44FB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Doküman </w:t>
            </w:r>
            <w:r>
              <w:rPr>
                <w:rFonts w:ascii="Arial" w:hAnsi="Arial" w:cs="Arial"/>
                <w:b/>
                <w:sz w:val="20"/>
                <w:szCs w:val="20"/>
              </w:rPr>
              <w:t>Kodu:HD.RB.</w:t>
            </w:r>
            <w:r w:rsidR="00380707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2551" w:type="dxa"/>
          </w:tcPr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F37F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F077F9" w:rsidRDefault="00F077F9">
      <w:pPr>
        <w:pStyle w:val="GvdeMetni"/>
        <w:spacing w:before="7"/>
        <w:rPr>
          <w:sz w:val="34"/>
        </w:rPr>
      </w:pPr>
    </w:p>
    <w:p w:rsidR="00F077F9" w:rsidRPr="00F44FB5" w:rsidRDefault="00720DA8">
      <w:pPr>
        <w:pStyle w:val="ListeParagraf"/>
        <w:numPr>
          <w:ilvl w:val="0"/>
          <w:numId w:val="2"/>
        </w:numPr>
        <w:tabs>
          <w:tab w:val="left" w:pos="1038"/>
        </w:tabs>
        <w:spacing w:line="280" w:lineRule="auto"/>
        <w:ind w:right="234" w:hanging="360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tab/>
        <w:t>Tıbbi durumunuz ve hastalığınızın tedavisi için size önerilen girişim / tedavi hakkında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bilgi</w:t>
      </w:r>
      <w:r w:rsidRPr="00F44FB5">
        <w:rPr>
          <w:rFonts w:ascii="Arial" w:hAnsi="Arial" w:cs="Arial"/>
          <w:spacing w:val="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sahibi</w:t>
      </w:r>
      <w:r w:rsidRPr="00F44FB5">
        <w:rPr>
          <w:rFonts w:ascii="Arial" w:hAnsi="Arial" w:cs="Arial"/>
          <w:spacing w:val="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olmak</w:t>
      </w:r>
      <w:r w:rsidRPr="00F44FB5">
        <w:rPr>
          <w:rFonts w:ascii="Arial" w:hAnsi="Arial" w:cs="Arial"/>
          <w:spacing w:val="6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en doğal</w:t>
      </w:r>
      <w:r w:rsidRPr="00F44FB5">
        <w:rPr>
          <w:rFonts w:ascii="Arial" w:hAnsi="Arial" w:cs="Arial"/>
          <w:spacing w:val="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hakkınızdır.</w:t>
      </w:r>
    </w:p>
    <w:p w:rsidR="00F077F9" w:rsidRPr="00F44FB5" w:rsidRDefault="00720DA8">
      <w:pPr>
        <w:pStyle w:val="ListeParagraf"/>
        <w:numPr>
          <w:ilvl w:val="0"/>
          <w:numId w:val="2"/>
        </w:numPr>
        <w:tabs>
          <w:tab w:val="left" w:pos="1038"/>
        </w:tabs>
        <w:ind w:left="1037" w:hanging="462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t>Önerilen</w:t>
      </w:r>
      <w:r w:rsidRPr="00F44FB5">
        <w:rPr>
          <w:rFonts w:ascii="Arial" w:hAnsi="Arial" w:cs="Arial"/>
          <w:spacing w:val="-4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girişim</w:t>
      </w:r>
      <w:r w:rsidRPr="00F44FB5">
        <w:rPr>
          <w:rFonts w:ascii="Arial" w:hAnsi="Arial" w:cs="Arial"/>
          <w:spacing w:val="-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/</w:t>
      </w:r>
      <w:r w:rsidRPr="00F44FB5">
        <w:rPr>
          <w:rFonts w:ascii="Arial" w:hAnsi="Arial" w:cs="Arial"/>
          <w:spacing w:val="-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tedavi</w:t>
      </w:r>
      <w:r w:rsidRPr="00F44FB5">
        <w:rPr>
          <w:rFonts w:ascii="Arial" w:hAnsi="Arial" w:cs="Arial"/>
          <w:spacing w:val="-4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hakkındaki</w:t>
      </w:r>
      <w:r w:rsidRPr="00F44FB5">
        <w:rPr>
          <w:rFonts w:ascii="Arial" w:hAnsi="Arial" w:cs="Arial"/>
          <w:spacing w:val="-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bilgi</w:t>
      </w:r>
      <w:r w:rsidRPr="00F44FB5">
        <w:rPr>
          <w:rFonts w:ascii="Arial" w:hAnsi="Arial" w:cs="Arial"/>
          <w:spacing w:val="-3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formun</w:t>
      </w:r>
      <w:r w:rsidRPr="00F44FB5">
        <w:rPr>
          <w:rFonts w:ascii="Arial" w:hAnsi="Arial" w:cs="Arial"/>
          <w:spacing w:val="-4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ikinci</w:t>
      </w:r>
      <w:r w:rsidRPr="00F44FB5">
        <w:rPr>
          <w:rFonts w:ascii="Arial" w:hAnsi="Arial" w:cs="Arial"/>
          <w:spacing w:val="-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bölümünde</w:t>
      </w:r>
      <w:r w:rsidRPr="00F44FB5">
        <w:rPr>
          <w:rFonts w:ascii="Arial" w:hAnsi="Arial" w:cs="Arial"/>
          <w:spacing w:val="-3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mevcuttur.</w:t>
      </w:r>
    </w:p>
    <w:p w:rsidR="00F077F9" w:rsidRPr="00F44FB5" w:rsidRDefault="00720DA8">
      <w:pPr>
        <w:pStyle w:val="ListeParagraf"/>
        <w:numPr>
          <w:ilvl w:val="0"/>
          <w:numId w:val="2"/>
        </w:numPr>
        <w:tabs>
          <w:tab w:val="left" w:pos="1038"/>
        </w:tabs>
        <w:spacing w:before="42" w:line="280" w:lineRule="auto"/>
        <w:ind w:right="236" w:hanging="360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tab/>
        <w:t>Bu açıklamaların amacı, sağlığınız ile ilgili konularda alınacak kararlara sizi daha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bilinçli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bir</w:t>
      </w:r>
      <w:r w:rsidRPr="00F44FB5">
        <w:rPr>
          <w:rFonts w:ascii="Arial" w:hAnsi="Arial" w:cs="Arial"/>
          <w:spacing w:val="4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biçimde</w:t>
      </w:r>
      <w:r w:rsidRPr="00F44FB5">
        <w:rPr>
          <w:rFonts w:ascii="Arial" w:hAnsi="Arial" w:cs="Arial"/>
          <w:spacing w:val="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ortak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etmektir.</w:t>
      </w:r>
    </w:p>
    <w:p w:rsidR="00F077F9" w:rsidRPr="00F44FB5" w:rsidRDefault="00720DA8">
      <w:pPr>
        <w:pStyle w:val="ListeParagraf"/>
        <w:numPr>
          <w:ilvl w:val="0"/>
          <w:numId w:val="2"/>
        </w:numPr>
        <w:tabs>
          <w:tab w:val="left" w:pos="1038"/>
        </w:tabs>
        <w:spacing w:line="280" w:lineRule="auto"/>
        <w:ind w:right="238" w:hanging="360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tab/>
        <w:t>Tanısal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girişimlerin,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tıbbi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cerrahi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tedavilerin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yararlarını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olası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risklerini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öğrendikten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sonra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yapılacak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işleme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rıza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göstermek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göstermemek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kendi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kararınıza</w:t>
      </w:r>
      <w:r w:rsidRPr="00F44FB5">
        <w:rPr>
          <w:rFonts w:ascii="Arial" w:hAnsi="Arial" w:cs="Arial"/>
          <w:spacing w:val="4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bağlıdır.</w:t>
      </w:r>
    </w:p>
    <w:p w:rsidR="00F077F9" w:rsidRPr="00F44FB5" w:rsidRDefault="00720DA8">
      <w:pPr>
        <w:pStyle w:val="ListeParagraf"/>
        <w:numPr>
          <w:ilvl w:val="0"/>
          <w:numId w:val="2"/>
        </w:numPr>
        <w:tabs>
          <w:tab w:val="left" w:pos="1038"/>
        </w:tabs>
        <w:spacing w:line="249" w:lineRule="exact"/>
        <w:ind w:left="1037" w:hanging="462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t>Girişim</w:t>
      </w:r>
      <w:r w:rsidRPr="00F44FB5">
        <w:rPr>
          <w:rFonts w:ascii="Arial" w:hAnsi="Arial" w:cs="Arial"/>
          <w:spacing w:val="-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/</w:t>
      </w:r>
      <w:r w:rsidRPr="00F44FB5">
        <w:rPr>
          <w:rFonts w:ascii="Arial" w:hAnsi="Arial" w:cs="Arial"/>
          <w:spacing w:val="-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tedavi</w:t>
      </w:r>
      <w:r w:rsidRPr="00F44FB5">
        <w:rPr>
          <w:rFonts w:ascii="Arial" w:hAnsi="Arial" w:cs="Arial"/>
          <w:spacing w:val="-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için</w:t>
      </w:r>
      <w:r w:rsidRPr="00F44FB5">
        <w:rPr>
          <w:rFonts w:ascii="Arial" w:hAnsi="Arial" w:cs="Arial"/>
          <w:spacing w:val="-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onam</w:t>
      </w:r>
    </w:p>
    <w:p w:rsidR="00F077F9" w:rsidRPr="00F44FB5" w:rsidRDefault="00720DA8">
      <w:pPr>
        <w:pStyle w:val="ListeParagraf"/>
        <w:numPr>
          <w:ilvl w:val="0"/>
          <w:numId w:val="2"/>
        </w:numPr>
        <w:tabs>
          <w:tab w:val="left" w:pos="1038"/>
        </w:tabs>
        <w:spacing w:before="39" w:line="280" w:lineRule="auto"/>
        <w:ind w:right="239" w:hanging="360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tab/>
        <w:t>.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belgesini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imzalasanız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bile;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istediğiniz zaman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bu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onamınızı geri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çekme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hakkına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sahipsiniz. Ancak; unutmamalısınız ki, “yasal açıdan” onamınızı girişim başladıktan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sonra</w:t>
      </w:r>
      <w:r w:rsidRPr="00F44FB5">
        <w:rPr>
          <w:rFonts w:ascii="Arial" w:hAnsi="Arial" w:cs="Arial"/>
          <w:spacing w:val="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geri</w:t>
      </w:r>
      <w:r w:rsidRPr="00F44FB5">
        <w:rPr>
          <w:rFonts w:ascii="Arial" w:hAnsi="Arial" w:cs="Arial"/>
          <w:spacing w:val="4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almanız,</w:t>
      </w:r>
      <w:r w:rsidRPr="00F44FB5">
        <w:rPr>
          <w:rFonts w:ascii="Arial" w:hAnsi="Arial" w:cs="Arial"/>
          <w:spacing w:val="5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ancak</w:t>
      </w:r>
      <w:r w:rsidRPr="00F44FB5">
        <w:rPr>
          <w:rFonts w:ascii="Arial" w:hAnsi="Arial" w:cs="Arial"/>
          <w:spacing w:val="4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tıbbi</w:t>
      </w:r>
      <w:r w:rsidRPr="00F44FB5">
        <w:rPr>
          <w:rFonts w:ascii="Arial" w:hAnsi="Arial" w:cs="Arial"/>
          <w:spacing w:val="3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yönden</w:t>
      </w:r>
      <w:r w:rsidRPr="00F44FB5">
        <w:rPr>
          <w:rFonts w:ascii="Arial" w:hAnsi="Arial" w:cs="Arial"/>
          <w:spacing w:val="4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sakınca</w:t>
      </w:r>
      <w:r w:rsidRPr="00F44FB5">
        <w:rPr>
          <w:rFonts w:ascii="Arial" w:hAnsi="Arial" w:cs="Arial"/>
          <w:spacing w:val="4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bulunmaması</w:t>
      </w:r>
      <w:r w:rsidRPr="00F44FB5">
        <w:rPr>
          <w:rFonts w:ascii="Arial" w:hAnsi="Arial" w:cs="Arial"/>
          <w:spacing w:val="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şartına</w:t>
      </w:r>
      <w:r w:rsidRPr="00F44FB5">
        <w:rPr>
          <w:rFonts w:ascii="Arial" w:hAnsi="Arial" w:cs="Arial"/>
          <w:spacing w:val="8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bağlıdır.</w:t>
      </w:r>
    </w:p>
    <w:p w:rsidR="00F077F9" w:rsidRDefault="00720DA8">
      <w:pPr>
        <w:pStyle w:val="ListeParagraf"/>
        <w:numPr>
          <w:ilvl w:val="0"/>
          <w:numId w:val="2"/>
        </w:numPr>
        <w:tabs>
          <w:tab w:val="left" w:pos="1038"/>
        </w:tabs>
        <w:ind w:left="1037" w:hanging="462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t>Burada</w:t>
      </w:r>
      <w:r w:rsidRPr="00F44FB5">
        <w:rPr>
          <w:rFonts w:ascii="Arial" w:hAnsi="Arial" w:cs="Arial"/>
          <w:spacing w:val="-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belirtilenlerden</w:t>
      </w:r>
      <w:r w:rsidRPr="00F44FB5">
        <w:rPr>
          <w:rFonts w:ascii="Arial" w:hAnsi="Arial" w:cs="Arial"/>
          <w:spacing w:val="-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başka</w:t>
      </w:r>
      <w:r w:rsidRPr="00F44FB5">
        <w:rPr>
          <w:rFonts w:ascii="Arial" w:hAnsi="Arial" w:cs="Arial"/>
          <w:spacing w:val="-3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sorularınız</w:t>
      </w:r>
      <w:r w:rsidRPr="00F44FB5">
        <w:rPr>
          <w:rFonts w:ascii="Arial" w:hAnsi="Arial" w:cs="Arial"/>
          <w:spacing w:val="-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varsa bunları</w:t>
      </w:r>
      <w:r w:rsidRPr="00F44FB5">
        <w:rPr>
          <w:rFonts w:ascii="Arial" w:hAnsi="Arial" w:cs="Arial"/>
          <w:spacing w:val="-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yanıtlamak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görevimizdir</w:t>
      </w:r>
    </w:p>
    <w:p w:rsidR="00F44FB5" w:rsidRPr="00F44FB5" w:rsidRDefault="00F44FB5" w:rsidP="00F44FB5">
      <w:pPr>
        <w:pStyle w:val="ListeParagraf"/>
        <w:tabs>
          <w:tab w:val="left" w:pos="1038"/>
        </w:tabs>
        <w:ind w:left="1037" w:firstLine="0"/>
        <w:rPr>
          <w:rFonts w:ascii="Arial" w:hAnsi="Arial" w:cs="Arial"/>
          <w:sz w:val="20"/>
          <w:szCs w:val="20"/>
        </w:rPr>
      </w:pPr>
    </w:p>
    <w:p w:rsidR="00F44FB5" w:rsidRPr="00F44FB5" w:rsidRDefault="00F44FB5" w:rsidP="00F44FB5">
      <w:pPr>
        <w:pStyle w:val="Heading1"/>
        <w:spacing w:line="276" w:lineRule="auto"/>
        <w:ind w:right="462" w:firstLine="460"/>
        <w:jc w:val="both"/>
        <w:rPr>
          <w:sz w:val="20"/>
          <w:szCs w:val="20"/>
        </w:rPr>
      </w:pPr>
      <w:r w:rsidRPr="00F44FB5">
        <w:rPr>
          <w:sz w:val="20"/>
          <w:szCs w:val="20"/>
        </w:rPr>
        <w:t>Perikard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efüzyonu,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kardiyak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tamponad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hastalığı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nedir,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nasıl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seyreder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ve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sebepleri</w:t>
      </w:r>
      <w:r w:rsidRPr="00F44FB5">
        <w:rPr>
          <w:spacing w:val="-1"/>
          <w:sz w:val="20"/>
          <w:szCs w:val="20"/>
        </w:rPr>
        <w:t xml:space="preserve"> </w:t>
      </w:r>
      <w:r w:rsidRPr="00F44FB5">
        <w:rPr>
          <w:sz w:val="20"/>
          <w:szCs w:val="20"/>
        </w:rPr>
        <w:t>nelerdir?</w:t>
      </w:r>
    </w:p>
    <w:p w:rsidR="00F44FB5" w:rsidRPr="00F44FB5" w:rsidRDefault="00F44FB5" w:rsidP="00F44FB5">
      <w:pPr>
        <w:pStyle w:val="GvdeMetni"/>
        <w:spacing w:before="10"/>
        <w:rPr>
          <w:rFonts w:ascii="Arial" w:hAnsi="Arial" w:cs="Arial"/>
          <w:b/>
          <w:sz w:val="20"/>
          <w:szCs w:val="20"/>
        </w:rPr>
      </w:pPr>
    </w:p>
    <w:p w:rsidR="00F44FB5" w:rsidRPr="00F44FB5" w:rsidRDefault="00F44FB5" w:rsidP="00F44FB5">
      <w:pPr>
        <w:pStyle w:val="GvdeMetni"/>
        <w:spacing w:line="280" w:lineRule="auto"/>
        <w:ind w:left="216" w:right="461" w:firstLine="460"/>
        <w:jc w:val="both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t>Perikard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hyperlink r:id="rId9">
        <w:r w:rsidRPr="00F44FB5">
          <w:rPr>
            <w:rFonts w:ascii="Arial" w:hAnsi="Arial" w:cs="Arial"/>
            <w:sz w:val="20"/>
            <w:szCs w:val="20"/>
          </w:rPr>
          <w:t xml:space="preserve">kalbin </w:t>
        </w:r>
      </w:hyperlink>
      <w:r w:rsidRPr="00F44FB5">
        <w:rPr>
          <w:rFonts w:ascii="Arial" w:hAnsi="Arial" w:cs="Arial"/>
          <w:sz w:val="20"/>
          <w:szCs w:val="20"/>
        </w:rPr>
        <w:t>etrafını saran ve kalp ile birlikte ana damarların kökünü kapsayan çift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duvarlı keseye verilen isimdir. "Perikard efüzyonu" kalp ve kalbi çevreleyen kesecik olan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perikardiyum arasında anormal sıvı birikimidir. Bu sıvının çok fazla miktarda olması veya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aniden artması ve böylece kalp üzerinde aşırı basınç oluşturarak kalbin tam genişlemesini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ve uygun şekilde çalışmasını önlemesi durumuna ise "kardiyak tamponad"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adı verilir. Bu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durumda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kalp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vücudun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kalan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kısmına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yeterli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pompalayamaz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sonuçta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organ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yetmezliği,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şok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ve hatta ölüm oluşabilir.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Kalp tamponadı hayatı tehdit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eden bir durum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olduğundan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hızla</w:t>
      </w:r>
      <w:r w:rsidRPr="00F44FB5">
        <w:rPr>
          <w:rFonts w:ascii="Arial" w:hAnsi="Arial" w:cs="Arial"/>
          <w:spacing w:val="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tanı konulup</w:t>
      </w:r>
      <w:r w:rsidRPr="00F44FB5">
        <w:rPr>
          <w:rFonts w:ascii="Arial" w:hAnsi="Arial" w:cs="Arial"/>
          <w:spacing w:val="3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tedavi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edilmesi</w:t>
      </w:r>
      <w:r w:rsidRPr="00F44FB5">
        <w:rPr>
          <w:rFonts w:ascii="Arial" w:hAnsi="Arial" w:cs="Arial"/>
          <w:spacing w:val="4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gerekir.</w:t>
      </w:r>
    </w:p>
    <w:p w:rsidR="00F44FB5" w:rsidRPr="00F44FB5" w:rsidRDefault="00F44FB5" w:rsidP="00F44FB5">
      <w:pPr>
        <w:pStyle w:val="Heading1"/>
        <w:spacing w:line="243" w:lineRule="exact"/>
        <w:ind w:left="677"/>
        <w:rPr>
          <w:sz w:val="20"/>
          <w:szCs w:val="20"/>
        </w:rPr>
      </w:pPr>
      <w:r w:rsidRPr="00F44FB5">
        <w:rPr>
          <w:sz w:val="20"/>
          <w:szCs w:val="20"/>
        </w:rPr>
        <w:t>Perikardiyosentez</w:t>
      </w:r>
      <w:r w:rsidRPr="00F44FB5">
        <w:rPr>
          <w:spacing w:val="-8"/>
          <w:sz w:val="20"/>
          <w:szCs w:val="20"/>
        </w:rPr>
        <w:t xml:space="preserve"> </w:t>
      </w:r>
      <w:r w:rsidRPr="00F44FB5">
        <w:rPr>
          <w:sz w:val="20"/>
          <w:szCs w:val="20"/>
        </w:rPr>
        <w:t>nedir,</w:t>
      </w:r>
      <w:r w:rsidRPr="00F44FB5">
        <w:rPr>
          <w:spacing w:val="-8"/>
          <w:sz w:val="20"/>
          <w:szCs w:val="20"/>
        </w:rPr>
        <w:t xml:space="preserve"> </w:t>
      </w:r>
      <w:r w:rsidRPr="00F44FB5">
        <w:rPr>
          <w:sz w:val="20"/>
          <w:szCs w:val="20"/>
        </w:rPr>
        <w:t>neden</w:t>
      </w:r>
      <w:r w:rsidRPr="00F44FB5">
        <w:rPr>
          <w:spacing w:val="-11"/>
          <w:sz w:val="20"/>
          <w:szCs w:val="20"/>
        </w:rPr>
        <w:t xml:space="preserve"> </w:t>
      </w:r>
      <w:r w:rsidRPr="00F44FB5">
        <w:rPr>
          <w:sz w:val="20"/>
          <w:szCs w:val="20"/>
        </w:rPr>
        <w:t>bu</w:t>
      </w:r>
      <w:r w:rsidRPr="00F44FB5"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iş</w:t>
      </w:r>
      <w:r w:rsidRPr="00F44FB5">
        <w:rPr>
          <w:sz w:val="20"/>
          <w:szCs w:val="20"/>
        </w:rPr>
        <w:t>lemlere</w:t>
      </w:r>
      <w:r w:rsidRPr="00F44FB5">
        <w:rPr>
          <w:spacing w:val="-10"/>
          <w:sz w:val="20"/>
          <w:szCs w:val="20"/>
        </w:rPr>
        <w:t xml:space="preserve"> </w:t>
      </w:r>
      <w:r w:rsidRPr="00F44FB5">
        <w:rPr>
          <w:sz w:val="20"/>
          <w:szCs w:val="20"/>
        </w:rPr>
        <w:t>gereksinim</w:t>
      </w:r>
      <w:r w:rsidRPr="00F44FB5">
        <w:rPr>
          <w:spacing w:val="-9"/>
          <w:sz w:val="20"/>
          <w:szCs w:val="20"/>
        </w:rPr>
        <w:t xml:space="preserve"> </w:t>
      </w:r>
      <w:r w:rsidRPr="00F44FB5">
        <w:rPr>
          <w:sz w:val="20"/>
          <w:szCs w:val="20"/>
        </w:rPr>
        <w:t>duyulur?</w:t>
      </w:r>
    </w:p>
    <w:p w:rsidR="00F44FB5" w:rsidRPr="00F44FB5" w:rsidRDefault="00F44FB5" w:rsidP="00F44FB5">
      <w:pPr>
        <w:pStyle w:val="GvdeMetni"/>
        <w:spacing w:before="3"/>
        <w:rPr>
          <w:rFonts w:ascii="Arial" w:hAnsi="Arial" w:cs="Arial"/>
          <w:b/>
          <w:sz w:val="20"/>
          <w:szCs w:val="20"/>
        </w:rPr>
      </w:pPr>
    </w:p>
    <w:p w:rsidR="00F44FB5" w:rsidRDefault="00F44FB5" w:rsidP="00F44FB5">
      <w:pPr>
        <w:pStyle w:val="GvdeMetni"/>
        <w:spacing w:line="280" w:lineRule="auto"/>
        <w:ind w:left="216" w:right="465" w:firstLine="460"/>
        <w:jc w:val="both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t>Perikardiyosentez kalbin etrafında biriken sıvının boşaltılması işlemine verilen addır.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Kalp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tamponadının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kesin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tedavisi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perikard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etrafındaki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sıvının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derhal</w:t>
      </w:r>
      <w:r w:rsidRPr="00F44FB5">
        <w:rPr>
          <w:rFonts w:ascii="Arial" w:hAnsi="Arial" w:cs="Arial"/>
          <w:spacing w:val="59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boşaltılması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olduğundan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tamponad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tespit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edilir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edilmez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acil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perikardiyosentez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yapılmalıdır.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Perikardiyosentez ile hem tedavi hem de alınan sıvı örneklerinin tetkik edilmesi ile kalp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etrafında</w:t>
      </w:r>
      <w:r w:rsidRPr="00F44FB5">
        <w:rPr>
          <w:rFonts w:ascii="Arial" w:hAnsi="Arial" w:cs="Arial"/>
          <w:spacing w:val="5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neden</w:t>
      </w:r>
      <w:r w:rsidRPr="00F44FB5">
        <w:rPr>
          <w:rFonts w:ascii="Arial" w:hAnsi="Arial" w:cs="Arial"/>
          <w:spacing w:val="5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sıvı</w:t>
      </w:r>
      <w:r w:rsidRPr="00F44FB5">
        <w:rPr>
          <w:rFonts w:ascii="Arial" w:hAnsi="Arial" w:cs="Arial"/>
          <w:spacing w:val="3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biriktiğinin</w:t>
      </w:r>
      <w:r w:rsidRPr="00F44FB5">
        <w:rPr>
          <w:rFonts w:ascii="Arial" w:hAnsi="Arial" w:cs="Arial"/>
          <w:spacing w:val="5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anlaşılması</w:t>
      </w:r>
      <w:r w:rsidRPr="00F44FB5">
        <w:rPr>
          <w:rFonts w:ascii="Arial" w:hAnsi="Arial" w:cs="Arial"/>
          <w:spacing w:val="3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açısından</w:t>
      </w:r>
      <w:r w:rsidRPr="00F44FB5">
        <w:rPr>
          <w:rFonts w:ascii="Arial" w:hAnsi="Arial" w:cs="Arial"/>
          <w:spacing w:val="5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tanısal</w:t>
      </w:r>
      <w:r w:rsidRPr="00F44FB5">
        <w:rPr>
          <w:rFonts w:ascii="Arial" w:hAnsi="Arial" w:cs="Arial"/>
          <w:spacing w:val="6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bir</w:t>
      </w:r>
      <w:r w:rsidRPr="00F44FB5">
        <w:rPr>
          <w:rFonts w:ascii="Arial" w:hAnsi="Arial" w:cs="Arial"/>
          <w:spacing w:val="7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yaklaşım</w:t>
      </w:r>
      <w:r w:rsidRPr="00F44FB5">
        <w:rPr>
          <w:rFonts w:ascii="Arial" w:hAnsi="Arial" w:cs="Arial"/>
          <w:spacing w:val="5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sağlanmış</w:t>
      </w:r>
      <w:r w:rsidRPr="00F44FB5">
        <w:rPr>
          <w:rFonts w:ascii="Arial" w:hAnsi="Arial" w:cs="Arial"/>
          <w:spacing w:val="6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olur.</w:t>
      </w:r>
    </w:p>
    <w:p w:rsidR="00F44FB5" w:rsidRPr="00F44FB5" w:rsidRDefault="00F44FB5" w:rsidP="00F44FB5">
      <w:pPr>
        <w:pStyle w:val="GvdeMetni"/>
        <w:spacing w:line="280" w:lineRule="auto"/>
        <w:ind w:left="216" w:right="465" w:firstLine="460"/>
        <w:jc w:val="both"/>
        <w:rPr>
          <w:rFonts w:ascii="Arial" w:hAnsi="Arial" w:cs="Arial"/>
          <w:sz w:val="20"/>
          <w:szCs w:val="20"/>
        </w:rPr>
      </w:pPr>
    </w:p>
    <w:p w:rsidR="00F44FB5" w:rsidRPr="00F44FB5" w:rsidRDefault="00F44FB5" w:rsidP="00F44FB5">
      <w:pPr>
        <w:pStyle w:val="Heading1"/>
        <w:spacing w:line="245" w:lineRule="exact"/>
        <w:ind w:left="677"/>
        <w:rPr>
          <w:sz w:val="20"/>
          <w:szCs w:val="20"/>
        </w:rPr>
      </w:pPr>
      <w:r w:rsidRPr="00F44FB5">
        <w:rPr>
          <w:sz w:val="20"/>
          <w:szCs w:val="20"/>
        </w:rPr>
        <w:t>Perikardiyosentez</w:t>
      </w:r>
      <w:r w:rsidRPr="00F44FB5">
        <w:rPr>
          <w:spacing w:val="-2"/>
          <w:sz w:val="20"/>
          <w:szCs w:val="20"/>
        </w:rPr>
        <w:t xml:space="preserve"> </w:t>
      </w:r>
      <w:r w:rsidRPr="00F44FB5">
        <w:rPr>
          <w:sz w:val="20"/>
          <w:szCs w:val="20"/>
        </w:rPr>
        <w:t>nerede,</w:t>
      </w:r>
      <w:r w:rsidRPr="00F44FB5">
        <w:rPr>
          <w:spacing w:val="-1"/>
          <w:sz w:val="20"/>
          <w:szCs w:val="20"/>
        </w:rPr>
        <w:t xml:space="preserve"> </w:t>
      </w:r>
      <w:r w:rsidRPr="00F44FB5">
        <w:rPr>
          <w:sz w:val="20"/>
          <w:szCs w:val="20"/>
        </w:rPr>
        <w:t>nasıl</w:t>
      </w:r>
      <w:r w:rsidRPr="00F44FB5">
        <w:rPr>
          <w:spacing w:val="-3"/>
          <w:sz w:val="20"/>
          <w:szCs w:val="20"/>
        </w:rPr>
        <w:t xml:space="preserve"> </w:t>
      </w:r>
      <w:r w:rsidRPr="00F44FB5">
        <w:rPr>
          <w:sz w:val="20"/>
          <w:szCs w:val="20"/>
        </w:rPr>
        <w:t>ve</w:t>
      </w:r>
      <w:r w:rsidRPr="00F44FB5">
        <w:rPr>
          <w:spacing w:val="-2"/>
          <w:sz w:val="20"/>
          <w:szCs w:val="20"/>
        </w:rPr>
        <w:t xml:space="preserve"> </w:t>
      </w:r>
      <w:r w:rsidRPr="00F44FB5">
        <w:rPr>
          <w:sz w:val="20"/>
          <w:szCs w:val="20"/>
        </w:rPr>
        <w:t>kim</w:t>
      </w:r>
      <w:r w:rsidRPr="00F44FB5">
        <w:rPr>
          <w:spacing w:val="-4"/>
          <w:sz w:val="20"/>
          <w:szCs w:val="20"/>
        </w:rPr>
        <w:t xml:space="preserve"> </w:t>
      </w:r>
      <w:r w:rsidRPr="00F44FB5">
        <w:rPr>
          <w:sz w:val="20"/>
          <w:szCs w:val="20"/>
        </w:rPr>
        <w:t>tarafından</w:t>
      </w:r>
      <w:r w:rsidRPr="00F44FB5">
        <w:rPr>
          <w:spacing w:val="-1"/>
          <w:sz w:val="20"/>
          <w:szCs w:val="20"/>
        </w:rPr>
        <w:t xml:space="preserve"> </w:t>
      </w:r>
      <w:r w:rsidRPr="00F44FB5">
        <w:rPr>
          <w:sz w:val="20"/>
          <w:szCs w:val="20"/>
        </w:rPr>
        <w:t>yapılır,</w:t>
      </w:r>
      <w:r w:rsidRPr="00F44FB5">
        <w:rPr>
          <w:spacing w:val="-4"/>
          <w:sz w:val="20"/>
          <w:szCs w:val="20"/>
        </w:rPr>
        <w:t xml:space="preserve"> </w:t>
      </w:r>
      <w:r w:rsidRPr="00F44FB5">
        <w:rPr>
          <w:sz w:val="20"/>
          <w:szCs w:val="20"/>
        </w:rPr>
        <w:t>tahmini</w:t>
      </w:r>
      <w:r w:rsidRPr="00F44FB5">
        <w:rPr>
          <w:spacing w:val="-1"/>
          <w:sz w:val="20"/>
          <w:szCs w:val="20"/>
        </w:rPr>
        <w:t xml:space="preserve"> </w:t>
      </w:r>
      <w:r w:rsidRPr="00F44FB5">
        <w:rPr>
          <w:sz w:val="20"/>
          <w:szCs w:val="20"/>
        </w:rPr>
        <w:t>süresi</w:t>
      </w:r>
      <w:r w:rsidRPr="00F44FB5">
        <w:rPr>
          <w:spacing w:val="-1"/>
          <w:sz w:val="20"/>
          <w:szCs w:val="20"/>
        </w:rPr>
        <w:t xml:space="preserve"> </w:t>
      </w:r>
      <w:r w:rsidRPr="00F44FB5">
        <w:rPr>
          <w:sz w:val="20"/>
          <w:szCs w:val="20"/>
        </w:rPr>
        <w:t>nedir?</w:t>
      </w:r>
    </w:p>
    <w:p w:rsidR="00F44FB5" w:rsidRPr="00F44FB5" w:rsidRDefault="00F44FB5" w:rsidP="00F44FB5">
      <w:pPr>
        <w:pStyle w:val="GvdeMetni"/>
        <w:rPr>
          <w:rFonts w:ascii="Arial" w:hAnsi="Arial" w:cs="Arial"/>
          <w:b/>
          <w:sz w:val="20"/>
          <w:szCs w:val="20"/>
        </w:rPr>
      </w:pPr>
    </w:p>
    <w:p w:rsidR="00F44FB5" w:rsidRDefault="00F44FB5" w:rsidP="00F44FB5">
      <w:pPr>
        <w:pStyle w:val="GvdeMetni"/>
        <w:spacing w:line="280" w:lineRule="auto"/>
        <w:ind w:left="216" w:right="461" w:firstLine="460"/>
        <w:jc w:val="both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t>Perikardiyosentez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gerekli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hijyen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koşulları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ekipmanlar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sağlandıktan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sonra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vakit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kaybetmeden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yapılmalıdır.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İşlem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bu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konuda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tecrübeli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kardiyologlar</w:t>
      </w:r>
      <w:r w:rsidRPr="00F44FB5">
        <w:rPr>
          <w:rFonts w:ascii="Arial" w:hAnsi="Arial" w:cs="Arial"/>
          <w:spacing w:val="59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tarafından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yapılmaktadır. Bu işlem yaklaşık 5-10 dakika kadar sürer. İşlem,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koroner</w:t>
      </w:r>
      <w:r w:rsidRPr="00F44FB5">
        <w:rPr>
          <w:rFonts w:ascii="Arial" w:hAnsi="Arial" w:cs="Arial"/>
          <w:spacing w:val="58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bakım</w:t>
      </w:r>
      <w:r w:rsidRPr="00F44FB5">
        <w:rPr>
          <w:rFonts w:ascii="Arial" w:hAnsi="Arial" w:cs="Arial"/>
          <w:spacing w:val="58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ünitesi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veya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anjiyografi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laboratuvarında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yapılır.</w:t>
      </w:r>
      <w:r w:rsidRPr="00F44FB5">
        <w:rPr>
          <w:rFonts w:ascii="Arial" w:hAnsi="Arial" w:cs="Arial"/>
          <w:spacing w:val="58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Damar</w:t>
      </w:r>
      <w:r w:rsidRPr="00F44FB5">
        <w:rPr>
          <w:rFonts w:ascii="Arial" w:hAnsi="Arial" w:cs="Arial"/>
          <w:spacing w:val="58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yolu</w:t>
      </w:r>
      <w:r w:rsidRPr="00F44FB5">
        <w:rPr>
          <w:rFonts w:ascii="Arial" w:hAnsi="Arial" w:cs="Arial"/>
          <w:spacing w:val="59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açılır,</w:t>
      </w:r>
      <w:r w:rsidRPr="00F44FB5">
        <w:rPr>
          <w:rFonts w:ascii="Arial" w:hAnsi="Arial" w:cs="Arial"/>
          <w:spacing w:val="58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elektrokardiyografi</w:t>
      </w:r>
      <w:r w:rsidRPr="00F44FB5">
        <w:rPr>
          <w:rFonts w:ascii="Arial" w:hAnsi="Arial" w:cs="Arial"/>
          <w:spacing w:val="59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(kalp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grafisi) monitörizasyonu yapılır ve nabız oksimetriyle oksijen saturasyonu (doygunluğu)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izlenir.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Hasta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30-45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derece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açıyla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sırtüstü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yatırılır.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Böylece,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kalp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göğüs</w:t>
      </w:r>
      <w:r w:rsidRPr="00F44FB5">
        <w:rPr>
          <w:rFonts w:ascii="Arial" w:hAnsi="Arial" w:cs="Arial"/>
          <w:spacing w:val="58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ön</w:t>
      </w:r>
      <w:r w:rsidRPr="00F44FB5">
        <w:rPr>
          <w:rFonts w:ascii="Arial" w:hAnsi="Arial" w:cs="Arial"/>
          <w:spacing w:val="58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duvarına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yaklaşır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sıvı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kalbin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alt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yüzüne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toplanır.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Lokal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anestezi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sonrası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ekokardiyografi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(ultrasonografi görüntülemesi) eşliğinde özel set içindeki iğne, tel, kateterler yardımı ile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perikard boşluğuna girilir. Kardiyak tamponat durumunda klinik durumu rahatlatmak için 50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ml’lik enjektörle 100-200 ml sıvı boşaltılır.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Eğer sıvı akışı iyiyse,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kateter steril kapalı drenaj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torbasına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bağlanır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kendiliğinden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boşalması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beklenir.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Yaklaşık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24-48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saat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sıvının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tamamen boşalması beklenir ve sonrasında kateter ile torba çıkarılır. Hastanın tansına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yönelik</w:t>
      </w:r>
      <w:r w:rsidRPr="00F44FB5">
        <w:rPr>
          <w:rFonts w:ascii="Arial" w:hAnsi="Arial" w:cs="Arial"/>
          <w:spacing w:val="5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ilaç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tedavisine</w:t>
      </w:r>
      <w:r w:rsidRPr="00F44FB5">
        <w:rPr>
          <w:rFonts w:ascii="Arial" w:hAnsi="Arial" w:cs="Arial"/>
          <w:spacing w:val="3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geçilir.</w:t>
      </w:r>
    </w:p>
    <w:p w:rsidR="00F44FB5" w:rsidRPr="00F44FB5" w:rsidRDefault="00F44FB5" w:rsidP="00F44FB5">
      <w:pPr>
        <w:pStyle w:val="Heading1"/>
        <w:spacing w:line="276" w:lineRule="auto"/>
        <w:ind w:left="0" w:right="461"/>
        <w:jc w:val="both"/>
        <w:rPr>
          <w:sz w:val="20"/>
          <w:szCs w:val="20"/>
        </w:rPr>
      </w:pPr>
      <w:r>
        <w:rPr>
          <w:sz w:val="20"/>
          <w:szCs w:val="20"/>
        </w:rPr>
        <w:t>Perikardiyosentez ile iliş</w:t>
      </w:r>
      <w:r w:rsidRPr="00F44FB5">
        <w:rPr>
          <w:sz w:val="20"/>
          <w:szCs w:val="20"/>
        </w:rPr>
        <w:t>kili istenmeyen olaylar (komplikasyonlar) söz konusu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olabilir</w:t>
      </w:r>
      <w:r w:rsidRPr="00F44FB5">
        <w:rPr>
          <w:spacing w:val="-2"/>
          <w:sz w:val="20"/>
          <w:szCs w:val="20"/>
        </w:rPr>
        <w:t xml:space="preserve"> </w:t>
      </w:r>
      <w:r w:rsidRPr="00F44FB5">
        <w:rPr>
          <w:sz w:val="20"/>
          <w:szCs w:val="20"/>
        </w:rPr>
        <w:t>mi,</w:t>
      </w:r>
      <w:r w:rsidRPr="00F44FB5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iş</w:t>
      </w:r>
      <w:r w:rsidRPr="00F44FB5">
        <w:rPr>
          <w:sz w:val="20"/>
          <w:szCs w:val="20"/>
        </w:rPr>
        <w:t>lemin</w:t>
      </w:r>
      <w:r w:rsidRPr="00F44FB5">
        <w:rPr>
          <w:spacing w:val="-2"/>
          <w:sz w:val="20"/>
          <w:szCs w:val="20"/>
        </w:rPr>
        <w:t xml:space="preserve"> </w:t>
      </w:r>
      <w:r w:rsidRPr="00F44FB5">
        <w:rPr>
          <w:sz w:val="20"/>
          <w:szCs w:val="20"/>
        </w:rPr>
        <w:t>riski</w:t>
      </w:r>
      <w:r w:rsidRPr="00F44FB5">
        <w:rPr>
          <w:spacing w:val="-2"/>
          <w:sz w:val="20"/>
          <w:szCs w:val="20"/>
        </w:rPr>
        <w:t xml:space="preserve"> </w:t>
      </w:r>
      <w:r w:rsidRPr="00F44FB5">
        <w:rPr>
          <w:sz w:val="20"/>
          <w:szCs w:val="20"/>
        </w:rPr>
        <w:t>nedir?</w:t>
      </w:r>
    </w:p>
    <w:p w:rsidR="00F44FB5" w:rsidRDefault="00F44FB5" w:rsidP="00F44FB5">
      <w:pPr>
        <w:pStyle w:val="GvdeMetni"/>
        <w:spacing w:line="280" w:lineRule="auto"/>
        <w:ind w:right="461"/>
        <w:jc w:val="both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t>Büyük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çalışmalarda,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ekokardiyografi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kılavuzlu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perikardiyosentezin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önemli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komplikasyon oranı %2’den azdır.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Bunlar,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kalp duvarının yırtılması, damar yaralanmaları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(koroner, interkostal veya internal meme arterleri), pnömotoraks (akciğerin delinmesine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bağlı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etrafının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hava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ile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dolması),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hemotoraks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(akciğerin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etrafının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ile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dolması),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pnömoperikardiyum (perikardın kan ile dolması) ve ritim bozukluklarıdır. Perikardiyosentez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sırasında, ağrıya veya hızlı sıvı boşalmasına bağlı olarak hastaların %25’inde vazovagal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reaksiyon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dediğimiz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tansiyon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nabız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düşüklüğüne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bağlı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bayılma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veya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bayılma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hissi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gelişebilir. Bazen aşırı sıvı boşaltılması (&gt;1000 ml) sonucu sağ veya sol ventrikül (karıncık)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 xml:space="preserve">genişlemesine bağlı akut kalp yetersizliği ortaya çıkabilir. </w:t>
      </w:r>
    </w:p>
    <w:p w:rsidR="00F44FB5" w:rsidRDefault="00F44FB5" w:rsidP="00F44FB5">
      <w:pPr>
        <w:pStyle w:val="GvdeMetni"/>
        <w:spacing w:line="280" w:lineRule="auto"/>
        <w:ind w:right="461"/>
        <w:jc w:val="both"/>
        <w:rPr>
          <w:rFonts w:ascii="Arial" w:hAnsi="Arial" w:cs="Arial"/>
          <w:sz w:val="20"/>
          <w:szCs w:val="20"/>
        </w:rPr>
      </w:pPr>
    </w:p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F44FB5" w:rsidTr="00F44FB5">
        <w:trPr>
          <w:trHeight w:val="834"/>
        </w:trPr>
        <w:tc>
          <w:tcPr>
            <w:tcW w:w="2187" w:type="dxa"/>
          </w:tcPr>
          <w:p w:rsidR="00F44FB5" w:rsidRDefault="00F44FB5" w:rsidP="009E6B0D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4" cy="564542"/>
                  <wp:effectExtent l="19050" t="0" r="0" b="0"/>
                  <wp:docPr id="27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6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F44FB5" w:rsidRPr="00146EFD" w:rsidRDefault="00F44FB5" w:rsidP="009E6B0D">
            <w:pPr>
              <w:rPr>
                <w:rFonts w:ascii="Arial" w:hAnsi="Arial" w:cs="Arial"/>
                <w:b/>
              </w:rPr>
            </w:pPr>
          </w:p>
          <w:p w:rsidR="00F44FB5" w:rsidRPr="00146EFD" w:rsidRDefault="00F44FB5" w:rsidP="009E6B0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PERİKORDİO SENTEZ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F44FB5" w:rsidRPr="00146EFD" w:rsidRDefault="00F44FB5" w:rsidP="009E6B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F44FB5" w:rsidRDefault="00F44FB5" w:rsidP="009E6B0D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516834"/>
                  <wp:effectExtent l="0" t="0" r="0" b="0"/>
                  <wp:docPr id="28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16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FB5" w:rsidRPr="00146EFD" w:rsidTr="009E6B0D">
        <w:trPr>
          <w:trHeight w:val="352"/>
        </w:trPr>
        <w:tc>
          <w:tcPr>
            <w:tcW w:w="2836" w:type="dxa"/>
            <w:gridSpan w:val="2"/>
          </w:tcPr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Doküman </w:t>
            </w:r>
            <w:r>
              <w:rPr>
                <w:rFonts w:ascii="Arial" w:hAnsi="Arial" w:cs="Arial"/>
                <w:b/>
                <w:sz w:val="20"/>
                <w:szCs w:val="20"/>
              </w:rPr>
              <w:t>Kodu:HD.RB.</w:t>
            </w:r>
            <w:r w:rsidR="00380707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2551" w:type="dxa"/>
          </w:tcPr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F37F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F44FB5" w:rsidRDefault="00F44FB5" w:rsidP="00F44FB5">
      <w:pPr>
        <w:pStyle w:val="GvdeMetni"/>
        <w:spacing w:line="280" w:lineRule="auto"/>
        <w:ind w:right="461"/>
        <w:jc w:val="both"/>
        <w:rPr>
          <w:rFonts w:ascii="Arial" w:hAnsi="Arial" w:cs="Arial"/>
          <w:sz w:val="20"/>
          <w:szCs w:val="20"/>
        </w:rPr>
      </w:pPr>
    </w:p>
    <w:p w:rsidR="00F44FB5" w:rsidRDefault="00F44FB5" w:rsidP="00F44FB5">
      <w:pPr>
        <w:pStyle w:val="GvdeMetni"/>
        <w:spacing w:line="280" w:lineRule="auto"/>
        <w:ind w:right="461"/>
        <w:jc w:val="both"/>
        <w:rPr>
          <w:rFonts w:ascii="Arial" w:hAnsi="Arial" w:cs="Arial"/>
          <w:sz w:val="20"/>
          <w:szCs w:val="20"/>
        </w:rPr>
      </w:pPr>
    </w:p>
    <w:p w:rsidR="00F44FB5" w:rsidRPr="00F44FB5" w:rsidRDefault="00F44FB5" w:rsidP="00F44FB5">
      <w:pPr>
        <w:pStyle w:val="GvdeMetni"/>
        <w:spacing w:line="280" w:lineRule="auto"/>
        <w:ind w:right="461"/>
        <w:jc w:val="both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t>Subksifoid yaklaşımda, bazen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yanlışlıkla</w:t>
      </w:r>
      <w:r w:rsidRPr="00F44FB5">
        <w:rPr>
          <w:rFonts w:ascii="Arial" w:hAnsi="Arial" w:cs="Arial"/>
          <w:spacing w:val="26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transperitonal</w:t>
      </w:r>
      <w:r w:rsidRPr="00F44FB5">
        <w:rPr>
          <w:rFonts w:ascii="Arial" w:hAnsi="Arial" w:cs="Arial"/>
          <w:spacing w:val="24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iğne</w:t>
      </w:r>
      <w:r w:rsidRPr="00F44FB5">
        <w:rPr>
          <w:rFonts w:ascii="Arial" w:hAnsi="Arial" w:cs="Arial"/>
          <w:spacing w:val="26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geçişi</w:t>
      </w:r>
      <w:r w:rsidRPr="00F44FB5">
        <w:rPr>
          <w:rFonts w:ascii="Arial" w:hAnsi="Arial" w:cs="Arial"/>
          <w:spacing w:val="26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olabilir</w:t>
      </w:r>
      <w:r w:rsidRPr="00F44FB5">
        <w:rPr>
          <w:rFonts w:ascii="Arial" w:hAnsi="Arial" w:cs="Arial"/>
          <w:spacing w:val="30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ve</w:t>
      </w:r>
      <w:r w:rsidRPr="00F44FB5">
        <w:rPr>
          <w:rFonts w:ascii="Arial" w:hAnsi="Arial" w:cs="Arial"/>
          <w:spacing w:val="29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mide</w:t>
      </w:r>
      <w:r w:rsidRPr="00F44FB5">
        <w:rPr>
          <w:rFonts w:ascii="Arial" w:hAnsi="Arial" w:cs="Arial"/>
          <w:spacing w:val="26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veya</w:t>
      </w:r>
      <w:r w:rsidRPr="00F44FB5">
        <w:rPr>
          <w:rFonts w:ascii="Arial" w:hAnsi="Arial" w:cs="Arial"/>
          <w:spacing w:val="26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özellikle</w:t>
      </w:r>
      <w:r w:rsidRPr="00F44FB5">
        <w:rPr>
          <w:rFonts w:ascii="Arial" w:hAnsi="Arial" w:cs="Arial"/>
          <w:spacing w:val="26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karaciğer</w:t>
      </w:r>
      <w:r w:rsidRPr="00F44FB5">
        <w:rPr>
          <w:rFonts w:ascii="Arial" w:hAnsi="Arial" w:cs="Arial"/>
          <w:spacing w:val="28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hasarı</w:t>
      </w:r>
    </w:p>
    <w:p w:rsidR="00F44FB5" w:rsidRPr="00F44FB5" w:rsidRDefault="00F44FB5" w:rsidP="00F44FB5">
      <w:pPr>
        <w:spacing w:line="280" w:lineRule="auto"/>
        <w:jc w:val="both"/>
        <w:rPr>
          <w:rFonts w:ascii="Arial" w:hAnsi="Arial" w:cs="Arial"/>
          <w:sz w:val="20"/>
          <w:szCs w:val="20"/>
        </w:rPr>
        <w:sectPr w:rsidR="00F44FB5" w:rsidRPr="00F44FB5" w:rsidSect="00F44FB5">
          <w:type w:val="continuous"/>
          <w:pgSz w:w="11930" w:h="16850"/>
          <w:pgMar w:top="720" w:right="720" w:bottom="720" w:left="720" w:header="0" w:footer="821" w:gutter="0"/>
          <w:cols w:space="708"/>
          <w:docGrid w:linePitch="299"/>
        </w:sectPr>
      </w:pPr>
    </w:p>
    <w:p w:rsidR="00F44FB5" w:rsidRPr="00F44FB5" w:rsidRDefault="00F44FB5" w:rsidP="00F44FB5">
      <w:pPr>
        <w:pStyle w:val="GvdeMetni"/>
        <w:spacing w:before="76" w:line="280" w:lineRule="auto"/>
        <w:ind w:right="461"/>
        <w:jc w:val="both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lastRenderedPageBreak/>
        <w:t>görülebilir. Fakat deneyimli</w:t>
      </w:r>
      <w:r w:rsidRPr="00F44FB5">
        <w:rPr>
          <w:rFonts w:ascii="Arial" w:hAnsi="Arial" w:cs="Arial"/>
          <w:spacing w:val="59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ellerde,</w:t>
      </w:r>
      <w:r w:rsidRPr="00F44FB5">
        <w:rPr>
          <w:rFonts w:ascii="Arial" w:hAnsi="Arial" w:cs="Arial"/>
          <w:spacing w:val="59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ekokardiyografi   kılavuzluğunda   hem   subksifoid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hem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de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apikal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perikardiyosentez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yüksek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başarı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ve</w:t>
      </w:r>
      <w:r w:rsidRPr="00F44FB5">
        <w:rPr>
          <w:rFonts w:ascii="Arial" w:hAnsi="Arial" w:cs="Arial"/>
          <w:spacing w:val="58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düşük</w:t>
      </w:r>
      <w:r w:rsidRPr="00F44FB5">
        <w:rPr>
          <w:rFonts w:ascii="Arial" w:hAnsi="Arial" w:cs="Arial"/>
          <w:spacing w:val="58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komplikasyon</w:t>
      </w:r>
      <w:r w:rsidRPr="00F44FB5">
        <w:rPr>
          <w:rFonts w:ascii="Arial" w:hAnsi="Arial" w:cs="Arial"/>
          <w:spacing w:val="59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oranıyla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yapılabilir.</w:t>
      </w:r>
      <w:r w:rsidRPr="00F44FB5">
        <w:rPr>
          <w:rFonts w:ascii="Arial" w:hAnsi="Arial" w:cs="Arial"/>
          <w:spacing w:val="4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Kardiyak</w:t>
      </w:r>
      <w:r w:rsidRPr="00F44FB5">
        <w:rPr>
          <w:rFonts w:ascii="Arial" w:hAnsi="Arial" w:cs="Arial"/>
          <w:spacing w:val="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tamponat</w:t>
      </w:r>
      <w:r w:rsidRPr="00F44FB5">
        <w:rPr>
          <w:rFonts w:ascii="Arial" w:hAnsi="Arial" w:cs="Arial"/>
          <w:spacing w:val="4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varlığında</w:t>
      </w:r>
      <w:r w:rsidRPr="00F44FB5">
        <w:rPr>
          <w:rFonts w:ascii="Arial" w:hAnsi="Arial" w:cs="Arial"/>
          <w:spacing w:val="3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yaşam</w:t>
      </w:r>
      <w:r w:rsidRPr="00F44FB5">
        <w:rPr>
          <w:rFonts w:ascii="Arial" w:hAnsi="Arial" w:cs="Arial"/>
          <w:spacing w:val="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kurtarıcıdır.</w:t>
      </w:r>
    </w:p>
    <w:p w:rsidR="00F44FB5" w:rsidRPr="00F44FB5" w:rsidRDefault="00F44FB5" w:rsidP="00F44FB5">
      <w:pPr>
        <w:pStyle w:val="Heading1"/>
        <w:spacing w:line="276" w:lineRule="auto"/>
        <w:ind w:right="460" w:firstLine="460"/>
        <w:jc w:val="both"/>
        <w:rPr>
          <w:sz w:val="20"/>
          <w:szCs w:val="20"/>
        </w:rPr>
      </w:pPr>
      <w:r w:rsidRPr="00F44FB5">
        <w:rPr>
          <w:sz w:val="20"/>
          <w:szCs w:val="20"/>
        </w:rPr>
        <w:t>Perikardiyosentez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gerekli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olmasına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rağmen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yapılmaması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durumunda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ne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tür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sorunlarla</w:t>
      </w:r>
      <w:r w:rsidRPr="00F44FB5"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karşılaş</w:t>
      </w:r>
      <w:r w:rsidRPr="00F44FB5">
        <w:rPr>
          <w:sz w:val="20"/>
          <w:szCs w:val="20"/>
        </w:rPr>
        <w:t>ılabilir</w:t>
      </w:r>
      <w:r w:rsidRPr="00F44FB5">
        <w:rPr>
          <w:spacing w:val="-10"/>
          <w:sz w:val="20"/>
          <w:szCs w:val="20"/>
        </w:rPr>
        <w:t xml:space="preserve"> </w:t>
      </w:r>
      <w:r w:rsidRPr="00F44FB5">
        <w:rPr>
          <w:sz w:val="20"/>
          <w:szCs w:val="20"/>
        </w:rPr>
        <w:t>ve</w:t>
      </w:r>
      <w:r w:rsidRPr="00F44FB5">
        <w:rPr>
          <w:spacing w:val="-14"/>
          <w:sz w:val="20"/>
          <w:szCs w:val="20"/>
        </w:rPr>
        <w:t xml:space="preserve"> </w:t>
      </w:r>
      <w:r w:rsidRPr="00F44FB5">
        <w:rPr>
          <w:sz w:val="20"/>
          <w:szCs w:val="20"/>
        </w:rPr>
        <w:t>yaptırmaya</w:t>
      </w:r>
      <w:r w:rsidRPr="00F44FB5">
        <w:rPr>
          <w:spacing w:val="-13"/>
          <w:sz w:val="20"/>
          <w:szCs w:val="20"/>
        </w:rPr>
        <w:t xml:space="preserve"> </w:t>
      </w:r>
      <w:r w:rsidRPr="00F44FB5">
        <w:rPr>
          <w:sz w:val="20"/>
          <w:szCs w:val="20"/>
        </w:rPr>
        <w:t>karar</w:t>
      </w:r>
      <w:r w:rsidRPr="00F44FB5">
        <w:rPr>
          <w:spacing w:val="-14"/>
          <w:sz w:val="20"/>
          <w:szCs w:val="20"/>
        </w:rPr>
        <w:t xml:space="preserve"> </w:t>
      </w:r>
      <w:r w:rsidRPr="00F44FB5">
        <w:rPr>
          <w:sz w:val="20"/>
          <w:szCs w:val="20"/>
        </w:rPr>
        <w:t>verdiğimizde</w:t>
      </w:r>
      <w:r w:rsidRPr="00F44FB5">
        <w:rPr>
          <w:spacing w:val="-13"/>
          <w:sz w:val="20"/>
          <w:szCs w:val="20"/>
        </w:rPr>
        <w:t xml:space="preserve"> </w:t>
      </w:r>
      <w:r w:rsidRPr="00F44FB5">
        <w:rPr>
          <w:sz w:val="20"/>
          <w:szCs w:val="20"/>
        </w:rPr>
        <w:t>nasıl</w:t>
      </w:r>
      <w:r w:rsidRPr="00F44FB5">
        <w:rPr>
          <w:spacing w:val="-14"/>
          <w:sz w:val="20"/>
          <w:szCs w:val="20"/>
        </w:rPr>
        <w:t xml:space="preserve"> </w:t>
      </w:r>
      <w:r w:rsidRPr="00F44FB5">
        <w:rPr>
          <w:sz w:val="20"/>
          <w:szCs w:val="20"/>
        </w:rPr>
        <w:t>bir</w:t>
      </w:r>
      <w:r w:rsidRPr="00F44FB5">
        <w:rPr>
          <w:spacing w:val="-12"/>
          <w:sz w:val="20"/>
          <w:szCs w:val="20"/>
        </w:rPr>
        <w:t xml:space="preserve"> </w:t>
      </w:r>
      <w:r w:rsidRPr="00F44FB5">
        <w:rPr>
          <w:sz w:val="20"/>
          <w:szCs w:val="20"/>
        </w:rPr>
        <w:t>yol</w:t>
      </w:r>
      <w:r w:rsidRPr="00F44FB5">
        <w:rPr>
          <w:spacing w:val="-12"/>
          <w:sz w:val="20"/>
          <w:szCs w:val="20"/>
        </w:rPr>
        <w:t xml:space="preserve"> </w:t>
      </w:r>
      <w:r w:rsidRPr="00F44FB5">
        <w:rPr>
          <w:sz w:val="20"/>
          <w:szCs w:val="20"/>
        </w:rPr>
        <w:t>izlenmelidir?</w:t>
      </w:r>
    </w:p>
    <w:p w:rsidR="00F44FB5" w:rsidRPr="00F44FB5" w:rsidRDefault="00F44FB5" w:rsidP="00F44FB5">
      <w:pPr>
        <w:pStyle w:val="GvdeMetni"/>
        <w:spacing w:before="4"/>
        <w:rPr>
          <w:rFonts w:ascii="Arial" w:hAnsi="Arial" w:cs="Arial"/>
          <w:b/>
          <w:sz w:val="20"/>
          <w:szCs w:val="20"/>
        </w:rPr>
      </w:pPr>
    </w:p>
    <w:p w:rsidR="00F44FB5" w:rsidRPr="00F44FB5" w:rsidRDefault="00F44FB5" w:rsidP="00F44FB5">
      <w:pPr>
        <w:pStyle w:val="GvdeMetni"/>
        <w:spacing w:line="280" w:lineRule="auto"/>
        <w:ind w:left="216" w:right="459" w:firstLine="460"/>
        <w:jc w:val="both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t>Perikardiyosentez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gerekli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olmasına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rağmen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yapılmaması</w:t>
      </w:r>
      <w:r w:rsidRPr="00F44FB5">
        <w:rPr>
          <w:rFonts w:ascii="Arial" w:hAnsi="Arial" w:cs="Arial"/>
          <w:spacing w:val="59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durumunda</w:t>
      </w:r>
      <w:r w:rsidRPr="00F44FB5">
        <w:rPr>
          <w:rFonts w:ascii="Arial" w:hAnsi="Arial" w:cs="Arial"/>
          <w:spacing w:val="59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organ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yetmezliği, şok ve hatta ölüm oluşabilir. Eğer sonradan perikardiyosentez yaptırmaya karar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verilirse</w:t>
      </w:r>
      <w:r w:rsidRPr="00F44FB5">
        <w:rPr>
          <w:rFonts w:ascii="Arial" w:hAnsi="Arial" w:cs="Arial"/>
          <w:spacing w:val="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hemen</w:t>
      </w:r>
      <w:r w:rsidRPr="00F44FB5">
        <w:rPr>
          <w:rFonts w:ascii="Arial" w:hAnsi="Arial" w:cs="Arial"/>
          <w:spacing w:val="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doktorunuza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bu</w:t>
      </w:r>
      <w:r w:rsidRPr="00F44FB5">
        <w:rPr>
          <w:rFonts w:ascii="Arial" w:hAnsi="Arial" w:cs="Arial"/>
          <w:spacing w:val="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kararı</w:t>
      </w:r>
      <w:r w:rsidRPr="00F44FB5">
        <w:rPr>
          <w:rFonts w:ascii="Arial" w:hAnsi="Arial" w:cs="Arial"/>
          <w:spacing w:val="-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ileterek</w:t>
      </w:r>
      <w:r w:rsidRPr="00F44FB5">
        <w:rPr>
          <w:rFonts w:ascii="Arial" w:hAnsi="Arial" w:cs="Arial"/>
          <w:spacing w:val="6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işlemin</w:t>
      </w:r>
      <w:r w:rsidRPr="00F44FB5">
        <w:rPr>
          <w:rFonts w:ascii="Arial" w:hAnsi="Arial" w:cs="Arial"/>
          <w:spacing w:val="6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yapılmasına</w:t>
      </w:r>
      <w:r w:rsidRPr="00F44FB5">
        <w:rPr>
          <w:rFonts w:ascii="Arial" w:hAnsi="Arial" w:cs="Arial"/>
          <w:spacing w:val="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geçilir.</w:t>
      </w:r>
    </w:p>
    <w:p w:rsidR="00F44FB5" w:rsidRPr="00F44FB5" w:rsidRDefault="00F44FB5" w:rsidP="00F44FB5">
      <w:pPr>
        <w:pStyle w:val="Heading1"/>
        <w:spacing w:line="278" w:lineRule="auto"/>
        <w:ind w:right="460" w:firstLine="460"/>
        <w:jc w:val="both"/>
        <w:rPr>
          <w:sz w:val="20"/>
          <w:szCs w:val="20"/>
        </w:rPr>
      </w:pPr>
      <w:r w:rsidRPr="00F44FB5">
        <w:rPr>
          <w:sz w:val="20"/>
          <w:szCs w:val="20"/>
        </w:rPr>
        <w:t>Perikardiyosentezin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yerini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tutabilecek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alternatif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tetkik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yöntemleri</w:t>
      </w:r>
      <w:r w:rsidRPr="00F44FB5">
        <w:rPr>
          <w:spacing w:val="62"/>
          <w:sz w:val="20"/>
          <w:szCs w:val="20"/>
        </w:rPr>
        <w:t xml:space="preserve"> </w:t>
      </w:r>
      <w:r w:rsidRPr="00F44FB5">
        <w:rPr>
          <w:sz w:val="20"/>
          <w:szCs w:val="20"/>
        </w:rPr>
        <w:t>mevcut</w:t>
      </w:r>
      <w:r w:rsidRPr="00F44FB5">
        <w:rPr>
          <w:spacing w:val="1"/>
          <w:sz w:val="20"/>
          <w:szCs w:val="20"/>
        </w:rPr>
        <w:t xml:space="preserve"> </w:t>
      </w:r>
      <w:r w:rsidRPr="00F44FB5">
        <w:rPr>
          <w:sz w:val="20"/>
          <w:szCs w:val="20"/>
        </w:rPr>
        <w:t>mudur?</w:t>
      </w:r>
    </w:p>
    <w:p w:rsidR="00F44FB5" w:rsidRPr="00F44FB5" w:rsidRDefault="00F44FB5" w:rsidP="00F44FB5">
      <w:pPr>
        <w:pStyle w:val="GvdeMetni"/>
        <w:spacing w:before="8"/>
        <w:rPr>
          <w:rFonts w:ascii="Arial" w:hAnsi="Arial" w:cs="Arial"/>
          <w:b/>
          <w:sz w:val="20"/>
          <w:szCs w:val="20"/>
        </w:rPr>
      </w:pPr>
    </w:p>
    <w:p w:rsidR="00F44FB5" w:rsidRPr="00F44FB5" w:rsidRDefault="00F44FB5" w:rsidP="00F44FB5">
      <w:pPr>
        <w:pStyle w:val="GvdeMetni"/>
        <w:ind w:left="677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t>Cerrahi</w:t>
      </w:r>
      <w:r w:rsidRPr="00F44FB5">
        <w:rPr>
          <w:rFonts w:ascii="Arial" w:hAnsi="Arial" w:cs="Arial"/>
          <w:spacing w:val="20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ile</w:t>
      </w:r>
      <w:r w:rsidRPr="00F44FB5">
        <w:rPr>
          <w:rFonts w:ascii="Arial" w:hAnsi="Arial" w:cs="Arial"/>
          <w:spacing w:val="2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de</w:t>
      </w:r>
      <w:r w:rsidRPr="00F44FB5">
        <w:rPr>
          <w:rFonts w:ascii="Arial" w:hAnsi="Arial" w:cs="Arial"/>
          <w:spacing w:val="19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kalbin</w:t>
      </w:r>
      <w:r w:rsidRPr="00F44FB5">
        <w:rPr>
          <w:rFonts w:ascii="Arial" w:hAnsi="Arial" w:cs="Arial"/>
          <w:spacing w:val="2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etrafındaki</w:t>
      </w:r>
      <w:r w:rsidRPr="00F44FB5">
        <w:rPr>
          <w:rFonts w:ascii="Arial" w:hAnsi="Arial" w:cs="Arial"/>
          <w:spacing w:val="2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sıvı</w:t>
      </w:r>
      <w:r w:rsidRPr="00F44FB5">
        <w:rPr>
          <w:rFonts w:ascii="Arial" w:hAnsi="Arial" w:cs="Arial"/>
          <w:spacing w:val="19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boşaltılabilir</w:t>
      </w:r>
      <w:r w:rsidRPr="00F44FB5">
        <w:rPr>
          <w:rFonts w:ascii="Arial" w:hAnsi="Arial" w:cs="Arial"/>
          <w:spacing w:val="2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fakat</w:t>
      </w:r>
      <w:r w:rsidRPr="00F44FB5">
        <w:rPr>
          <w:rFonts w:ascii="Arial" w:hAnsi="Arial" w:cs="Arial"/>
          <w:spacing w:val="23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zaman</w:t>
      </w:r>
      <w:r w:rsidRPr="00F44FB5">
        <w:rPr>
          <w:rFonts w:ascii="Arial" w:hAnsi="Arial" w:cs="Arial"/>
          <w:spacing w:val="20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kaybına</w:t>
      </w:r>
      <w:r w:rsidRPr="00F44FB5">
        <w:rPr>
          <w:rFonts w:ascii="Arial" w:hAnsi="Arial" w:cs="Arial"/>
          <w:spacing w:val="2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neden</w:t>
      </w:r>
      <w:r w:rsidRPr="00F44FB5">
        <w:rPr>
          <w:rFonts w:ascii="Arial" w:hAnsi="Arial" w:cs="Arial"/>
          <w:spacing w:val="2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olabilir.</w:t>
      </w:r>
    </w:p>
    <w:p w:rsidR="00F44FB5" w:rsidRPr="00F44FB5" w:rsidRDefault="00F44FB5" w:rsidP="00F44FB5">
      <w:pPr>
        <w:pStyle w:val="GvdeMetni"/>
        <w:spacing w:before="42"/>
        <w:ind w:left="216"/>
        <w:jc w:val="both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t>Bu nedenle cerrahi daha</w:t>
      </w:r>
      <w:r w:rsidRPr="00F44FB5">
        <w:rPr>
          <w:rFonts w:ascii="Arial" w:hAnsi="Arial" w:cs="Arial"/>
          <w:spacing w:val="-3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çok</w:t>
      </w:r>
      <w:r w:rsidRPr="00F44FB5">
        <w:rPr>
          <w:rFonts w:ascii="Arial" w:hAnsi="Arial" w:cs="Arial"/>
          <w:spacing w:val="4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perikardiyosentezin</w:t>
      </w:r>
      <w:r w:rsidRPr="00F44FB5">
        <w:rPr>
          <w:rFonts w:ascii="Arial" w:hAnsi="Arial" w:cs="Arial"/>
          <w:spacing w:val="-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yapılamadığı</w:t>
      </w:r>
      <w:r w:rsidRPr="00F44FB5">
        <w:rPr>
          <w:rFonts w:ascii="Arial" w:hAnsi="Arial" w:cs="Arial"/>
          <w:spacing w:val="-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durumlarda</w:t>
      </w:r>
      <w:r w:rsidRPr="00F44FB5">
        <w:rPr>
          <w:rFonts w:ascii="Arial" w:hAnsi="Arial" w:cs="Arial"/>
          <w:spacing w:val="-2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tercih edilir.</w:t>
      </w:r>
    </w:p>
    <w:p w:rsidR="00F44FB5" w:rsidRPr="00F44FB5" w:rsidRDefault="00F44FB5" w:rsidP="00F44FB5">
      <w:pPr>
        <w:pStyle w:val="GvdeMetni"/>
        <w:spacing w:before="11"/>
        <w:rPr>
          <w:rFonts w:ascii="Arial" w:hAnsi="Arial" w:cs="Arial"/>
          <w:sz w:val="20"/>
          <w:szCs w:val="20"/>
        </w:rPr>
      </w:pPr>
    </w:p>
    <w:p w:rsidR="00F44FB5" w:rsidRPr="00F44FB5" w:rsidRDefault="00F44FB5" w:rsidP="00F44FB5">
      <w:pPr>
        <w:pStyle w:val="Heading1"/>
        <w:ind w:left="576"/>
        <w:rPr>
          <w:sz w:val="20"/>
          <w:szCs w:val="20"/>
        </w:rPr>
      </w:pPr>
      <w:r w:rsidRPr="00F44FB5">
        <w:rPr>
          <w:spacing w:val="-2"/>
          <w:sz w:val="20"/>
          <w:szCs w:val="20"/>
        </w:rPr>
        <w:t>Yapılması</w:t>
      </w:r>
      <w:r w:rsidRPr="00F44FB5">
        <w:rPr>
          <w:spacing w:val="-13"/>
          <w:sz w:val="20"/>
          <w:szCs w:val="20"/>
        </w:rPr>
        <w:t xml:space="preserve"> </w:t>
      </w:r>
      <w:r w:rsidRPr="00F44FB5">
        <w:rPr>
          <w:spacing w:val="-1"/>
          <w:sz w:val="20"/>
          <w:szCs w:val="20"/>
        </w:rPr>
        <w:t>gereken</w:t>
      </w:r>
      <w:r w:rsidRPr="00F44FB5"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yaş</w:t>
      </w:r>
      <w:r w:rsidRPr="00F44FB5">
        <w:rPr>
          <w:spacing w:val="-1"/>
          <w:sz w:val="20"/>
          <w:szCs w:val="20"/>
        </w:rPr>
        <w:t>am</w:t>
      </w:r>
      <w:r w:rsidRPr="00F44FB5">
        <w:rPr>
          <w:spacing w:val="-13"/>
          <w:sz w:val="20"/>
          <w:szCs w:val="20"/>
        </w:rPr>
        <w:t xml:space="preserve"> </w:t>
      </w:r>
      <w:r w:rsidRPr="00F44FB5">
        <w:rPr>
          <w:spacing w:val="-1"/>
          <w:sz w:val="20"/>
          <w:szCs w:val="20"/>
        </w:rPr>
        <w:t>tarzı</w:t>
      </w:r>
      <w:r w:rsidRPr="00F44FB5"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değiş</w:t>
      </w:r>
      <w:r w:rsidRPr="00F44FB5">
        <w:rPr>
          <w:spacing w:val="-1"/>
          <w:sz w:val="20"/>
          <w:szCs w:val="20"/>
        </w:rPr>
        <w:t>iklikleri</w:t>
      </w:r>
      <w:r w:rsidRPr="00F44FB5">
        <w:rPr>
          <w:spacing w:val="-10"/>
          <w:sz w:val="20"/>
          <w:szCs w:val="20"/>
        </w:rPr>
        <w:t xml:space="preserve"> </w:t>
      </w:r>
      <w:r w:rsidRPr="00F44FB5">
        <w:rPr>
          <w:spacing w:val="-1"/>
          <w:sz w:val="20"/>
          <w:szCs w:val="20"/>
        </w:rPr>
        <w:t>nelerdir?</w:t>
      </w:r>
    </w:p>
    <w:p w:rsidR="00F44FB5" w:rsidRDefault="00F44FB5" w:rsidP="00F44FB5">
      <w:pPr>
        <w:pStyle w:val="GvdeMetni"/>
        <w:spacing w:line="280" w:lineRule="auto"/>
        <w:rPr>
          <w:rFonts w:ascii="Arial" w:hAnsi="Arial" w:cs="Arial"/>
          <w:sz w:val="20"/>
          <w:szCs w:val="20"/>
        </w:rPr>
      </w:pPr>
      <w:r w:rsidRPr="00F44FB5">
        <w:rPr>
          <w:rFonts w:ascii="Arial" w:hAnsi="Arial" w:cs="Arial"/>
          <w:sz w:val="20"/>
          <w:szCs w:val="20"/>
        </w:rPr>
        <w:t>Perikardiyosentez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sonrasında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yapmanız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gereken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yaşam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tarzı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değişiklikleri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doktorunuz</w:t>
      </w:r>
      <w:r w:rsidRPr="00F44FB5">
        <w:rPr>
          <w:rFonts w:ascii="Arial" w:hAnsi="Arial" w:cs="Arial"/>
          <w:spacing w:val="-56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tarafından</w:t>
      </w:r>
      <w:r w:rsidRPr="00F44FB5">
        <w:rPr>
          <w:rFonts w:ascii="Arial" w:hAnsi="Arial" w:cs="Arial"/>
          <w:spacing w:val="3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taburcu</w:t>
      </w:r>
      <w:r w:rsidRPr="00F44FB5">
        <w:rPr>
          <w:rFonts w:ascii="Arial" w:hAnsi="Arial" w:cs="Arial"/>
          <w:spacing w:val="1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edilirken</w:t>
      </w:r>
      <w:r w:rsidRPr="00F44FB5">
        <w:rPr>
          <w:rFonts w:ascii="Arial" w:hAnsi="Arial" w:cs="Arial"/>
          <w:spacing w:val="3"/>
          <w:sz w:val="20"/>
          <w:szCs w:val="20"/>
        </w:rPr>
        <w:t xml:space="preserve"> </w:t>
      </w:r>
      <w:r w:rsidRPr="00F44FB5">
        <w:rPr>
          <w:rFonts w:ascii="Arial" w:hAnsi="Arial" w:cs="Arial"/>
          <w:sz w:val="20"/>
          <w:szCs w:val="20"/>
        </w:rPr>
        <w:t>anlatılacaktır.</w:t>
      </w:r>
    </w:p>
    <w:p w:rsidR="00302DD3" w:rsidRDefault="00302DD3" w:rsidP="00F44FB5">
      <w:pPr>
        <w:pStyle w:val="GvdeMetni"/>
        <w:spacing w:line="280" w:lineRule="auto"/>
        <w:rPr>
          <w:rFonts w:ascii="Arial" w:hAnsi="Arial" w:cs="Arial"/>
          <w:sz w:val="20"/>
          <w:szCs w:val="20"/>
        </w:rPr>
      </w:pPr>
    </w:p>
    <w:p w:rsidR="00302DD3" w:rsidRPr="00302DD3" w:rsidRDefault="00302DD3" w:rsidP="00302DD3">
      <w:pPr>
        <w:pStyle w:val="Default"/>
        <w:rPr>
          <w:sz w:val="20"/>
          <w:szCs w:val="20"/>
        </w:rPr>
      </w:pPr>
      <w:r w:rsidRPr="00302DD3">
        <w:rPr>
          <w:b/>
          <w:bCs/>
          <w:sz w:val="20"/>
          <w:szCs w:val="20"/>
        </w:rPr>
        <w:t xml:space="preserve">Kullanılacak İlaçların Önemli Özellikleri: </w:t>
      </w:r>
      <w:r w:rsidRPr="00302DD3">
        <w:rPr>
          <w:sz w:val="20"/>
          <w:szCs w:val="20"/>
        </w:rPr>
        <w:t xml:space="preserve">Hastanede bulunduğum süre içerisinde tanı ve tedavi için kullanılacak ilaçlarla ilgili önemli özellikler (ne için kullanıldığı, faydaları, yan etkileri, nasıl kullanılacağı) konusunda bilgi aldım. </w:t>
      </w:r>
    </w:p>
    <w:p w:rsidR="00302DD3" w:rsidRPr="00302DD3" w:rsidRDefault="00302DD3" w:rsidP="00302DD3">
      <w:pPr>
        <w:pStyle w:val="Default"/>
        <w:rPr>
          <w:sz w:val="20"/>
          <w:szCs w:val="20"/>
        </w:rPr>
      </w:pPr>
    </w:p>
    <w:p w:rsidR="00302DD3" w:rsidRPr="00302DD3" w:rsidRDefault="00302DD3" w:rsidP="00302DD3">
      <w:pPr>
        <w:pStyle w:val="Default"/>
        <w:rPr>
          <w:sz w:val="20"/>
          <w:szCs w:val="20"/>
        </w:rPr>
      </w:pPr>
      <w:r w:rsidRPr="00302DD3">
        <w:rPr>
          <w:b/>
          <w:bCs/>
          <w:sz w:val="20"/>
          <w:szCs w:val="20"/>
        </w:rPr>
        <w:t xml:space="preserve">Hastanın Sağlığı İçin Kritik Olan Yaşam Tarzı Önerileri: </w:t>
      </w:r>
      <w:r w:rsidRPr="00302DD3"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302DD3" w:rsidRPr="00302DD3" w:rsidRDefault="00302DD3" w:rsidP="00302DD3">
      <w:pPr>
        <w:pStyle w:val="Default"/>
        <w:rPr>
          <w:sz w:val="20"/>
          <w:szCs w:val="20"/>
        </w:rPr>
      </w:pPr>
    </w:p>
    <w:p w:rsidR="00302DD3" w:rsidRPr="00302DD3" w:rsidRDefault="00302DD3" w:rsidP="00302DD3">
      <w:pPr>
        <w:pStyle w:val="Default"/>
        <w:rPr>
          <w:sz w:val="20"/>
          <w:szCs w:val="20"/>
        </w:rPr>
      </w:pPr>
      <w:r w:rsidRPr="00302DD3">
        <w:rPr>
          <w:b/>
          <w:bCs/>
          <w:sz w:val="20"/>
          <w:szCs w:val="20"/>
        </w:rPr>
        <w:t>Gerektiğinde Aynı Konuda Tıbbi Yardıma Nasıl Ulaşabileceği</w:t>
      </w:r>
      <w:r w:rsidRPr="00302DD3"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302DD3" w:rsidRPr="00302DD3" w:rsidRDefault="00302DD3" w:rsidP="00302DD3">
      <w:pPr>
        <w:pStyle w:val="Default"/>
        <w:rPr>
          <w:sz w:val="20"/>
          <w:szCs w:val="20"/>
        </w:rPr>
      </w:pPr>
    </w:p>
    <w:p w:rsidR="00302DD3" w:rsidRPr="00302DD3" w:rsidRDefault="00302DD3" w:rsidP="00302DD3">
      <w:pPr>
        <w:pStyle w:val="Default"/>
        <w:rPr>
          <w:sz w:val="20"/>
          <w:szCs w:val="20"/>
        </w:rPr>
      </w:pPr>
      <w:r w:rsidRPr="00302DD3">
        <w:rPr>
          <w:b/>
          <w:bCs/>
          <w:sz w:val="20"/>
          <w:szCs w:val="20"/>
        </w:rPr>
        <w:t xml:space="preserve">Bize Ulaşabileceğiniz Telefon Numaraları: </w:t>
      </w:r>
      <w:r w:rsidRPr="00302DD3">
        <w:rPr>
          <w:sz w:val="20"/>
          <w:szCs w:val="20"/>
        </w:rPr>
        <w:t>Hastane Tel: 0 322 454 44 30</w:t>
      </w:r>
    </w:p>
    <w:p w:rsidR="00302DD3" w:rsidRPr="00302DD3" w:rsidRDefault="00302DD3" w:rsidP="00302DD3">
      <w:pPr>
        <w:pStyle w:val="Default"/>
        <w:rPr>
          <w:sz w:val="20"/>
          <w:szCs w:val="20"/>
        </w:rPr>
      </w:pPr>
      <w:r w:rsidRPr="00302DD3">
        <w:rPr>
          <w:sz w:val="20"/>
          <w:szCs w:val="20"/>
        </w:rPr>
        <w:t xml:space="preserve">Yapılacak işlemlerle ilgili daha detaylı bilgi almak için hekiminize danışabilirsiniz. </w:t>
      </w:r>
    </w:p>
    <w:p w:rsidR="00F44FB5" w:rsidRPr="00302DD3" w:rsidRDefault="00F44FB5" w:rsidP="00F44FB5">
      <w:pPr>
        <w:pStyle w:val="Default"/>
        <w:rPr>
          <w:sz w:val="20"/>
          <w:szCs w:val="20"/>
        </w:rPr>
      </w:pPr>
    </w:p>
    <w:p w:rsidR="00F44FB5" w:rsidRDefault="00F44FB5" w:rsidP="00F44FB5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6F7BAB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F44FB5" w:rsidRPr="006F7BAB" w:rsidRDefault="00F44FB5" w:rsidP="00F44FB5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F44FB5" w:rsidRDefault="00F44FB5" w:rsidP="00F44FB5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302DD3" w:rsidRDefault="00302DD3" w:rsidP="00F44FB5">
      <w:pPr>
        <w:pStyle w:val="NormalWeb"/>
        <w:rPr>
          <w:rFonts w:ascii="Arial" w:hAnsi="Arial" w:cs="Arial"/>
          <w:sz w:val="20"/>
          <w:szCs w:val="20"/>
        </w:rPr>
      </w:pPr>
    </w:p>
    <w:p w:rsidR="00302DD3" w:rsidRDefault="00302DD3" w:rsidP="00F44FB5">
      <w:pPr>
        <w:pStyle w:val="NormalWeb"/>
        <w:rPr>
          <w:rFonts w:ascii="Arial" w:hAnsi="Arial" w:cs="Arial"/>
          <w:sz w:val="20"/>
          <w:szCs w:val="20"/>
        </w:rPr>
      </w:pPr>
    </w:p>
    <w:p w:rsidR="00302DD3" w:rsidRDefault="00302DD3" w:rsidP="00F44FB5">
      <w:pPr>
        <w:pStyle w:val="NormalWeb"/>
        <w:rPr>
          <w:rFonts w:ascii="Arial" w:hAnsi="Arial" w:cs="Arial"/>
          <w:sz w:val="20"/>
          <w:szCs w:val="20"/>
        </w:rPr>
      </w:pPr>
    </w:p>
    <w:p w:rsidR="00302DD3" w:rsidRPr="006F7BAB" w:rsidRDefault="00302DD3" w:rsidP="00F44FB5">
      <w:pPr>
        <w:pStyle w:val="NormalWeb"/>
        <w:rPr>
          <w:rFonts w:ascii="Arial" w:hAnsi="Arial" w:cs="Arial"/>
          <w:sz w:val="20"/>
          <w:szCs w:val="20"/>
        </w:rPr>
      </w:pPr>
    </w:p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F44FB5" w:rsidTr="00F44FB5">
        <w:trPr>
          <w:trHeight w:val="834"/>
        </w:trPr>
        <w:tc>
          <w:tcPr>
            <w:tcW w:w="2187" w:type="dxa"/>
          </w:tcPr>
          <w:p w:rsidR="00F44FB5" w:rsidRDefault="00F44FB5" w:rsidP="009E6B0D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4" cy="612250"/>
                  <wp:effectExtent l="19050" t="0" r="0" b="0"/>
                  <wp:docPr id="29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1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F44FB5" w:rsidRPr="00146EFD" w:rsidRDefault="00F44FB5" w:rsidP="009E6B0D">
            <w:pPr>
              <w:rPr>
                <w:rFonts w:ascii="Arial" w:hAnsi="Arial" w:cs="Arial"/>
                <w:b/>
              </w:rPr>
            </w:pPr>
          </w:p>
          <w:p w:rsidR="00F44FB5" w:rsidRPr="00146EFD" w:rsidRDefault="00F44FB5" w:rsidP="00F44FB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PERİKORDİO SENTEZ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F44FB5" w:rsidRPr="00146EFD" w:rsidRDefault="00F44FB5" w:rsidP="009E6B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F44FB5" w:rsidRDefault="00F44FB5" w:rsidP="009E6B0D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564542"/>
                  <wp:effectExtent l="0" t="0" r="0" b="0"/>
                  <wp:docPr id="30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64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FB5" w:rsidRPr="00146EFD" w:rsidTr="009E6B0D">
        <w:trPr>
          <w:trHeight w:val="352"/>
        </w:trPr>
        <w:tc>
          <w:tcPr>
            <w:tcW w:w="2836" w:type="dxa"/>
            <w:gridSpan w:val="2"/>
          </w:tcPr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Doküman </w:t>
            </w:r>
            <w:r>
              <w:rPr>
                <w:rFonts w:ascii="Arial" w:hAnsi="Arial" w:cs="Arial"/>
                <w:b/>
                <w:sz w:val="20"/>
                <w:szCs w:val="20"/>
              </w:rPr>
              <w:t>Kodu:HD.RB.</w:t>
            </w:r>
            <w:r w:rsidR="00380707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2551" w:type="dxa"/>
          </w:tcPr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FB5" w:rsidRPr="004F37F9" w:rsidRDefault="00F44FB5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F37F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302DD3" w:rsidRPr="006F7BAB" w:rsidRDefault="00302DD3" w:rsidP="00302DD3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Hastanın kendi el yazısı ile </w:t>
      </w:r>
      <w:r w:rsidRPr="006F7BAB">
        <w:rPr>
          <w:rFonts w:ascii="Arial" w:hAnsi="Arial" w:cs="Arial"/>
          <w:b/>
          <w:sz w:val="20"/>
          <w:szCs w:val="20"/>
        </w:rPr>
        <w:t>(OKUDUM, ANLADIM, KABUL EDİYORUM)</w:t>
      </w:r>
      <w:r w:rsidRPr="006F7BAB">
        <w:rPr>
          <w:rFonts w:ascii="Arial" w:hAnsi="Arial" w:cs="Arial"/>
          <w:sz w:val="20"/>
          <w:szCs w:val="20"/>
        </w:rPr>
        <w:t xml:space="preserve"> diye yazması gerekmektedir.</w:t>
      </w:r>
    </w:p>
    <w:p w:rsidR="00302DD3" w:rsidRDefault="00E6521C" w:rsidP="00302DD3">
      <w:pPr>
        <w:pStyle w:val="NormalWeb"/>
        <w:rPr>
          <w:rFonts w:ascii="Arial" w:hAnsi="Arial" w:cs="Arial"/>
          <w:sz w:val="20"/>
          <w:szCs w:val="20"/>
        </w:rPr>
      </w:pPr>
      <w:r w:rsidRPr="00E6521C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252pt;margin-top:31.25pt;width:243pt;height:89.25pt;z-index:251665408">
            <v:textbox style="mso-next-textbox:#_x0000_s2054">
              <w:txbxContent>
                <w:p w:rsidR="00302DD3" w:rsidRPr="00881F9A" w:rsidRDefault="00302DD3" w:rsidP="00302DD3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302DD3" w:rsidRPr="00881F9A" w:rsidRDefault="00302DD3" w:rsidP="00302DD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302DD3" w:rsidRPr="00881F9A" w:rsidRDefault="00302DD3" w:rsidP="00302DD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302DD3" w:rsidRPr="00881F9A" w:rsidRDefault="00302DD3" w:rsidP="00302DD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302DD3" w:rsidRPr="00881F9A" w:rsidRDefault="00302DD3" w:rsidP="00302DD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302DD3" w:rsidRPr="00F77031" w:rsidRDefault="00302DD3" w:rsidP="00302DD3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302DD3" w:rsidRPr="00881F9A" w:rsidRDefault="00302DD3" w:rsidP="00302DD3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302DD3" w:rsidRPr="00881F9A" w:rsidRDefault="00302DD3" w:rsidP="00302D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E6521C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5" type="#_x0000_t202" style="position:absolute;margin-left:0;margin-top:31.25pt;width:236.3pt;height:89.25pt;z-index:251666432">
            <v:textbox style="mso-next-textbox:#_x0000_s2055">
              <w:txbxContent>
                <w:p w:rsidR="00302DD3" w:rsidRPr="00881F9A" w:rsidRDefault="00302DD3" w:rsidP="00302DD3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302DD3" w:rsidRPr="00881F9A" w:rsidRDefault="00302DD3" w:rsidP="00302DD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302DD3" w:rsidRPr="00881F9A" w:rsidRDefault="00302DD3" w:rsidP="00302DD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302DD3" w:rsidRPr="00881F9A" w:rsidRDefault="00302DD3" w:rsidP="00302DD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302DD3" w:rsidRPr="00881F9A" w:rsidRDefault="00302DD3" w:rsidP="00302DD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302DD3" w:rsidRDefault="00302DD3" w:rsidP="00302DD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302DD3" w:rsidRDefault="00302DD3" w:rsidP="00302DD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302DD3" w:rsidRDefault="00302DD3" w:rsidP="00302DD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302DD3" w:rsidRDefault="00302DD3" w:rsidP="00302DD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302DD3" w:rsidRPr="00881F9A" w:rsidRDefault="00302DD3" w:rsidP="00302DD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302DD3" w:rsidRPr="00881F9A" w:rsidRDefault="00302DD3" w:rsidP="00302DD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302DD3" w:rsidRPr="00881F9A" w:rsidRDefault="00302DD3" w:rsidP="00302DD3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302DD3" w:rsidRDefault="00302DD3" w:rsidP="00302DD3"/>
              </w:txbxContent>
            </v:textbox>
          </v:shape>
        </w:pict>
      </w:r>
      <w:r w:rsidR="00302DD3" w:rsidRPr="006F7BAB">
        <w:rPr>
          <w:rFonts w:ascii="Arial" w:hAnsi="Arial" w:cs="Arial"/>
          <w:b/>
          <w:sz w:val="20"/>
          <w:szCs w:val="20"/>
          <w:u w:val="single"/>
        </w:rPr>
        <w:t>NOT</w:t>
      </w:r>
      <w:r w:rsidR="00302DD3" w:rsidRPr="006F7BAB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</w:t>
      </w:r>
    </w:p>
    <w:p w:rsidR="00302DD3" w:rsidRPr="006F7BAB" w:rsidRDefault="00302DD3" w:rsidP="00302DD3">
      <w:pPr>
        <w:pStyle w:val="NormalWeb"/>
        <w:rPr>
          <w:rFonts w:ascii="Arial" w:hAnsi="Arial" w:cs="Arial"/>
          <w:sz w:val="20"/>
          <w:szCs w:val="20"/>
          <w:u w:val="single"/>
        </w:rPr>
      </w:pPr>
    </w:p>
    <w:p w:rsidR="00302DD3" w:rsidRDefault="00302DD3" w:rsidP="00302DD3">
      <w:pPr>
        <w:pStyle w:val="GvdeMetni"/>
        <w:spacing w:line="280" w:lineRule="auto"/>
        <w:ind w:left="216" w:firstLine="360"/>
        <w:rPr>
          <w:rFonts w:ascii="Arial" w:hAnsi="Arial" w:cs="Arial"/>
          <w:sz w:val="20"/>
          <w:szCs w:val="20"/>
        </w:rPr>
      </w:pPr>
    </w:p>
    <w:p w:rsidR="00302DD3" w:rsidRPr="00F44FB5" w:rsidRDefault="00302DD3" w:rsidP="00302DD3">
      <w:pPr>
        <w:pStyle w:val="GvdeMetni"/>
        <w:spacing w:line="280" w:lineRule="auto"/>
        <w:ind w:left="216" w:firstLine="360"/>
        <w:rPr>
          <w:rFonts w:ascii="Arial" w:hAnsi="Arial" w:cs="Arial"/>
          <w:sz w:val="20"/>
          <w:szCs w:val="20"/>
        </w:rPr>
      </w:pPr>
    </w:p>
    <w:p w:rsidR="00302DD3" w:rsidRPr="00F44FB5" w:rsidRDefault="00302DD3" w:rsidP="00302DD3">
      <w:pPr>
        <w:pStyle w:val="GvdeMetni"/>
        <w:rPr>
          <w:rFonts w:ascii="Arial" w:hAnsi="Arial" w:cs="Arial"/>
          <w:sz w:val="20"/>
          <w:szCs w:val="20"/>
        </w:rPr>
      </w:pPr>
    </w:p>
    <w:p w:rsidR="00302DD3" w:rsidRPr="00F44FB5" w:rsidRDefault="00302DD3" w:rsidP="00302DD3">
      <w:pPr>
        <w:pStyle w:val="GvdeMetni"/>
        <w:rPr>
          <w:rFonts w:ascii="Arial" w:hAnsi="Arial" w:cs="Arial"/>
          <w:sz w:val="20"/>
          <w:szCs w:val="20"/>
        </w:rPr>
      </w:pPr>
    </w:p>
    <w:p w:rsidR="00302DD3" w:rsidRPr="00F44FB5" w:rsidRDefault="00302DD3" w:rsidP="00302DD3">
      <w:pPr>
        <w:pStyle w:val="GvdeMetni"/>
        <w:spacing w:before="11"/>
        <w:rPr>
          <w:rFonts w:ascii="Arial" w:hAnsi="Arial" w:cs="Arial"/>
          <w:sz w:val="20"/>
          <w:szCs w:val="20"/>
        </w:rPr>
      </w:pPr>
    </w:p>
    <w:p w:rsidR="00F44FB5" w:rsidRDefault="00F44FB5">
      <w:pPr>
        <w:rPr>
          <w:rFonts w:ascii="Arial" w:hAnsi="Arial"/>
        </w:rPr>
      </w:pPr>
    </w:p>
    <w:p w:rsidR="00F44FB5" w:rsidRDefault="00F44FB5" w:rsidP="00F44FB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44FB5" w:rsidRPr="006F7BAB" w:rsidRDefault="00F44FB5" w:rsidP="00F44FB5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F7BAB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F44FB5" w:rsidRPr="006F7BAB" w:rsidRDefault="00F44FB5" w:rsidP="00F44FB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44FB5" w:rsidRPr="006F7BAB" w:rsidRDefault="00F44FB5" w:rsidP="00F44FB5">
      <w:pPr>
        <w:rPr>
          <w:rFonts w:ascii="Arial" w:eastAsia="TTE14F59E0t00" w:hAnsi="Arial" w:cs="Arial"/>
          <w:sz w:val="20"/>
          <w:szCs w:val="20"/>
        </w:rPr>
      </w:pPr>
      <w:r w:rsidRPr="006F7BAB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F44FB5" w:rsidRPr="006F7BAB" w:rsidRDefault="00F44FB5" w:rsidP="00F44FB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44FB5" w:rsidRPr="006F7BAB" w:rsidRDefault="00E6521C" w:rsidP="00F44FB5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E6521C">
        <w:rPr>
          <w:rFonts w:ascii="Arial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63360">
            <v:textbox style="mso-next-textbox:#_x0000_s2052">
              <w:txbxContent>
                <w:p w:rsidR="00F44FB5" w:rsidRPr="008250DF" w:rsidRDefault="00F44FB5" w:rsidP="00F44FB5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F44FB5" w:rsidRPr="00881F9A" w:rsidRDefault="00F44FB5" w:rsidP="00F44F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44FB5" w:rsidRPr="00881F9A" w:rsidRDefault="00F44FB5" w:rsidP="00F44FB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F44FB5" w:rsidRPr="00881F9A" w:rsidRDefault="00F44FB5" w:rsidP="00F44FB5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F44FB5" w:rsidRDefault="00F44FB5" w:rsidP="00F44FB5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F44FB5" w:rsidRPr="006F7BAB" w:rsidRDefault="00F44FB5" w:rsidP="00F44FB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44FB5" w:rsidRPr="006F7BAB" w:rsidRDefault="00F44FB5" w:rsidP="00F44FB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44FB5" w:rsidRPr="006F7BAB" w:rsidRDefault="00F44FB5" w:rsidP="00F44FB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44FB5" w:rsidRDefault="00F44FB5" w:rsidP="00F44FB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44FB5" w:rsidRDefault="00F44FB5" w:rsidP="00F44FB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44FB5" w:rsidRDefault="00F44FB5" w:rsidP="00F44FB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44FB5" w:rsidRPr="006F7BAB" w:rsidRDefault="00F44FB5" w:rsidP="00F44FB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44FB5" w:rsidRPr="006F7BAB" w:rsidRDefault="00F44FB5" w:rsidP="00F44FB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44FB5" w:rsidRPr="006F7BAB" w:rsidRDefault="00F44FB5" w:rsidP="00F44FB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44FB5" w:rsidRDefault="00F44FB5">
      <w:pPr>
        <w:rPr>
          <w:rFonts w:ascii="Arial" w:hAnsi="Arial"/>
        </w:rPr>
      </w:pPr>
    </w:p>
    <w:p w:rsidR="00F44FB5" w:rsidRDefault="00F44FB5">
      <w:pPr>
        <w:rPr>
          <w:rFonts w:ascii="Arial" w:hAnsi="Arial"/>
        </w:rPr>
      </w:pPr>
    </w:p>
    <w:p w:rsidR="00F44FB5" w:rsidRDefault="00F44FB5">
      <w:pPr>
        <w:rPr>
          <w:rFonts w:ascii="Arial" w:hAnsi="Arial"/>
        </w:rPr>
      </w:pPr>
    </w:p>
    <w:p w:rsidR="00F44FB5" w:rsidRDefault="00F44FB5">
      <w:pPr>
        <w:rPr>
          <w:rFonts w:ascii="Arial" w:hAnsi="Arial"/>
        </w:rPr>
        <w:sectPr w:rsidR="00F44FB5" w:rsidSect="00F44FB5">
          <w:footerReference w:type="default" r:id="rId10"/>
          <w:type w:val="continuous"/>
          <w:pgSz w:w="11930" w:h="16850"/>
          <w:pgMar w:top="720" w:right="720" w:bottom="720" w:left="720" w:header="708" w:footer="821" w:gutter="0"/>
          <w:pgNumType w:start="1"/>
          <w:cols w:space="708"/>
          <w:docGrid w:linePitch="299"/>
        </w:sectPr>
      </w:pPr>
    </w:p>
    <w:p w:rsidR="00F44FB5" w:rsidRDefault="00F44FB5" w:rsidP="00F44FB5">
      <w:pPr>
        <w:pStyle w:val="GvdeMetni"/>
        <w:spacing w:before="9"/>
        <w:rPr>
          <w:rFonts w:ascii="Arial"/>
          <w:b/>
          <w:sz w:val="28"/>
        </w:rPr>
      </w:pPr>
    </w:p>
    <w:sectPr w:rsidR="00F44FB5" w:rsidSect="00F077F9">
      <w:pgSz w:w="11930" w:h="16850"/>
      <w:pgMar w:top="1340" w:right="1180" w:bottom="1020" w:left="1200" w:header="0" w:footer="8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75E" w:rsidRDefault="005E775E" w:rsidP="00F077F9">
      <w:r>
        <w:separator/>
      </w:r>
    </w:p>
  </w:endnote>
  <w:endnote w:type="continuationSeparator" w:id="1">
    <w:p w:rsidR="005E775E" w:rsidRDefault="005E775E" w:rsidP="00F0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F9" w:rsidRDefault="00E6521C">
    <w:pPr>
      <w:pStyle w:val="GvdeMetni"/>
      <w:spacing w:line="14" w:lineRule="auto"/>
      <w:rPr>
        <w:sz w:val="20"/>
      </w:rPr>
    </w:pPr>
    <w:r w:rsidRPr="00E652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9pt;margin-top:790pt;width:12.7pt;height:15.45pt;z-index:-251658752;mso-position-horizontal-relative:page;mso-position-vertical-relative:page" filled="f" stroked="f">
          <v:textbox style="mso-next-textbox:#_x0000_s1025" inset="0,0,0,0">
            <w:txbxContent>
              <w:p w:rsidR="00F077F9" w:rsidRDefault="00E6521C">
                <w:pPr>
                  <w:spacing w:before="1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20DA8"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6C14">
                  <w:rPr>
                    <w:noProof/>
                    <w:w w:val="99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75E" w:rsidRDefault="005E775E" w:rsidP="00F077F9">
      <w:r>
        <w:separator/>
      </w:r>
    </w:p>
  </w:footnote>
  <w:footnote w:type="continuationSeparator" w:id="1">
    <w:p w:rsidR="005E775E" w:rsidRDefault="005E775E" w:rsidP="00F07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6FFD"/>
    <w:multiLevelType w:val="hybridMultilevel"/>
    <w:tmpl w:val="301273F8"/>
    <w:lvl w:ilvl="0" w:tplc="6084079E">
      <w:numFmt w:val="bullet"/>
      <w:lvlText w:val=""/>
      <w:lvlJc w:val="left"/>
      <w:pPr>
        <w:ind w:left="936" w:hanging="461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8F1EFB26">
      <w:numFmt w:val="bullet"/>
      <w:lvlText w:val="•"/>
      <w:lvlJc w:val="left"/>
      <w:pPr>
        <w:ind w:left="1800" w:hanging="461"/>
      </w:pPr>
      <w:rPr>
        <w:rFonts w:hint="default"/>
        <w:lang w:val="tr-TR" w:eastAsia="en-US" w:bidi="ar-SA"/>
      </w:rPr>
    </w:lvl>
    <w:lvl w:ilvl="2" w:tplc="A3D22C54">
      <w:numFmt w:val="bullet"/>
      <w:lvlText w:val="•"/>
      <w:lvlJc w:val="left"/>
      <w:pPr>
        <w:ind w:left="2660" w:hanging="461"/>
      </w:pPr>
      <w:rPr>
        <w:rFonts w:hint="default"/>
        <w:lang w:val="tr-TR" w:eastAsia="en-US" w:bidi="ar-SA"/>
      </w:rPr>
    </w:lvl>
    <w:lvl w:ilvl="3" w:tplc="1E1ECD04">
      <w:numFmt w:val="bullet"/>
      <w:lvlText w:val="•"/>
      <w:lvlJc w:val="left"/>
      <w:pPr>
        <w:ind w:left="3520" w:hanging="461"/>
      </w:pPr>
      <w:rPr>
        <w:rFonts w:hint="default"/>
        <w:lang w:val="tr-TR" w:eastAsia="en-US" w:bidi="ar-SA"/>
      </w:rPr>
    </w:lvl>
    <w:lvl w:ilvl="4" w:tplc="8774F99C">
      <w:numFmt w:val="bullet"/>
      <w:lvlText w:val="•"/>
      <w:lvlJc w:val="left"/>
      <w:pPr>
        <w:ind w:left="4380" w:hanging="461"/>
      </w:pPr>
      <w:rPr>
        <w:rFonts w:hint="default"/>
        <w:lang w:val="tr-TR" w:eastAsia="en-US" w:bidi="ar-SA"/>
      </w:rPr>
    </w:lvl>
    <w:lvl w:ilvl="5" w:tplc="5CD6D360">
      <w:numFmt w:val="bullet"/>
      <w:lvlText w:val="•"/>
      <w:lvlJc w:val="left"/>
      <w:pPr>
        <w:ind w:left="5240" w:hanging="461"/>
      </w:pPr>
      <w:rPr>
        <w:rFonts w:hint="default"/>
        <w:lang w:val="tr-TR" w:eastAsia="en-US" w:bidi="ar-SA"/>
      </w:rPr>
    </w:lvl>
    <w:lvl w:ilvl="6" w:tplc="947E097C">
      <w:numFmt w:val="bullet"/>
      <w:lvlText w:val="•"/>
      <w:lvlJc w:val="left"/>
      <w:pPr>
        <w:ind w:left="6100" w:hanging="461"/>
      </w:pPr>
      <w:rPr>
        <w:rFonts w:hint="default"/>
        <w:lang w:val="tr-TR" w:eastAsia="en-US" w:bidi="ar-SA"/>
      </w:rPr>
    </w:lvl>
    <w:lvl w:ilvl="7" w:tplc="2E6AE742">
      <w:numFmt w:val="bullet"/>
      <w:lvlText w:val="•"/>
      <w:lvlJc w:val="left"/>
      <w:pPr>
        <w:ind w:left="6960" w:hanging="461"/>
      </w:pPr>
      <w:rPr>
        <w:rFonts w:hint="default"/>
        <w:lang w:val="tr-TR" w:eastAsia="en-US" w:bidi="ar-SA"/>
      </w:rPr>
    </w:lvl>
    <w:lvl w:ilvl="8" w:tplc="4C3ACFA8">
      <w:numFmt w:val="bullet"/>
      <w:lvlText w:val="•"/>
      <w:lvlJc w:val="left"/>
      <w:pPr>
        <w:ind w:left="7820" w:hanging="461"/>
      </w:pPr>
      <w:rPr>
        <w:rFonts w:hint="default"/>
        <w:lang w:val="tr-TR" w:eastAsia="en-US" w:bidi="ar-SA"/>
      </w:rPr>
    </w:lvl>
  </w:abstractNum>
  <w:abstractNum w:abstractNumId="1">
    <w:nsid w:val="7DE21F28"/>
    <w:multiLevelType w:val="hybridMultilevel"/>
    <w:tmpl w:val="D9A65F82"/>
    <w:lvl w:ilvl="0" w:tplc="9904ADF8">
      <w:numFmt w:val="bullet"/>
      <w:lvlText w:val=""/>
      <w:lvlJc w:val="left"/>
      <w:pPr>
        <w:ind w:left="694" w:hanging="344"/>
      </w:pPr>
      <w:rPr>
        <w:rFonts w:ascii="Wingdings" w:eastAsia="Wingdings" w:hAnsi="Wingdings" w:cs="Wingdings" w:hint="default"/>
        <w:w w:val="129"/>
        <w:sz w:val="22"/>
        <w:szCs w:val="22"/>
        <w:lang w:val="tr-TR" w:eastAsia="en-US" w:bidi="ar-SA"/>
      </w:rPr>
    </w:lvl>
    <w:lvl w:ilvl="1" w:tplc="792632EA">
      <w:numFmt w:val="bullet"/>
      <w:lvlText w:val="•"/>
      <w:lvlJc w:val="left"/>
      <w:pPr>
        <w:ind w:left="1584" w:hanging="344"/>
      </w:pPr>
      <w:rPr>
        <w:rFonts w:hint="default"/>
        <w:lang w:val="tr-TR" w:eastAsia="en-US" w:bidi="ar-SA"/>
      </w:rPr>
    </w:lvl>
    <w:lvl w:ilvl="2" w:tplc="B87AC1D0">
      <w:numFmt w:val="bullet"/>
      <w:lvlText w:val="•"/>
      <w:lvlJc w:val="left"/>
      <w:pPr>
        <w:ind w:left="2468" w:hanging="344"/>
      </w:pPr>
      <w:rPr>
        <w:rFonts w:hint="default"/>
        <w:lang w:val="tr-TR" w:eastAsia="en-US" w:bidi="ar-SA"/>
      </w:rPr>
    </w:lvl>
    <w:lvl w:ilvl="3" w:tplc="DD00F89E">
      <w:numFmt w:val="bullet"/>
      <w:lvlText w:val="•"/>
      <w:lvlJc w:val="left"/>
      <w:pPr>
        <w:ind w:left="3352" w:hanging="344"/>
      </w:pPr>
      <w:rPr>
        <w:rFonts w:hint="default"/>
        <w:lang w:val="tr-TR" w:eastAsia="en-US" w:bidi="ar-SA"/>
      </w:rPr>
    </w:lvl>
    <w:lvl w:ilvl="4" w:tplc="5A4ECFFA">
      <w:numFmt w:val="bullet"/>
      <w:lvlText w:val="•"/>
      <w:lvlJc w:val="left"/>
      <w:pPr>
        <w:ind w:left="4236" w:hanging="344"/>
      </w:pPr>
      <w:rPr>
        <w:rFonts w:hint="default"/>
        <w:lang w:val="tr-TR" w:eastAsia="en-US" w:bidi="ar-SA"/>
      </w:rPr>
    </w:lvl>
    <w:lvl w:ilvl="5" w:tplc="25C69B32">
      <w:numFmt w:val="bullet"/>
      <w:lvlText w:val="•"/>
      <w:lvlJc w:val="left"/>
      <w:pPr>
        <w:ind w:left="5120" w:hanging="344"/>
      </w:pPr>
      <w:rPr>
        <w:rFonts w:hint="default"/>
        <w:lang w:val="tr-TR" w:eastAsia="en-US" w:bidi="ar-SA"/>
      </w:rPr>
    </w:lvl>
    <w:lvl w:ilvl="6" w:tplc="7598B98E">
      <w:numFmt w:val="bullet"/>
      <w:lvlText w:val="•"/>
      <w:lvlJc w:val="left"/>
      <w:pPr>
        <w:ind w:left="6004" w:hanging="344"/>
      </w:pPr>
      <w:rPr>
        <w:rFonts w:hint="default"/>
        <w:lang w:val="tr-TR" w:eastAsia="en-US" w:bidi="ar-SA"/>
      </w:rPr>
    </w:lvl>
    <w:lvl w:ilvl="7" w:tplc="2126EEFC">
      <w:numFmt w:val="bullet"/>
      <w:lvlText w:val="•"/>
      <w:lvlJc w:val="left"/>
      <w:pPr>
        <w:ind w:left="6888" w:hanging="344"/>
      </w:pPr>
      <w:rPr>
        <w:rFonts w:hint="default"/>
        <w:lang w:val="tr-TR" w:eastAsia="en-US" w:bidi="ar-SA"/>
      </w:rPr>
    </w:lvl>
    <w:lvl w:ilvl="8" w:tplc="EF3EC384">
      <w:numFmt w:val="bullet"/>
      <w:lvlText w:val="•"/>
      <w:lvlJc w:val="left"/>
      <w:pPr>
        <w:ind w:left="7772" w:hanging="34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077F9"/>
    <w:rsid w:val="00176C14"/>
    <w:rsid w:val="00224A92"/>
    <w:rsid w:val="00235A0A"/>
    <w:rsid w:val="00302DD3"/>
    <w:rsid w:val="00380707"/>
    <w:rsid w:val="005E775E"/>
    <w:rsid w:val="00720DA8"/>
    <w:rsid w:val="00D833E3"/>
    <w:rsid w:val="00E33A3B"/>
    <w:rsid w:val="00E6521C"/>
    <w:rsid w:val="00F077F9"/>
    <w:rsid w:val="00F4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77F9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7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077F9"/>
  </w:style>
  <w:style w:type="paragraph" w:customStyle="1" w:styleId="Heading1">
    <w:name w:val="Heading 1"/>
    <w:basedOn w:val="Normal"/>
    <w:uiPriority w:val="1"/>
    <w:qFormat/>
    <w:rsid w:val="00F077F9"/>
    <w:pPr>
      <w:ind w:left="216"/>
      <w:outlineLvl w:val="1"/>
    </w:pPr>
    <w:rPr>
      <w:rFonts w:ascii="Arial" w:eastAsia="Arial" w:hAnsi="Arial" w:cs="Arial"/>
      <w:b/>
      <w:bCs/>
    </w:rPr>
  </w:style>
  <w:style w:type="paragraph" w:styleId="KonuBal">
    <w:name w:val="Title"/>
    <w:basedOn w:val="Normal"/>
    <w:uiPriority w:val="1"/>
    <w:qFormat/>
    <w:rsid w:val="00F077F9"/>
    <w:pPr>
      <w:spacing w:before="16"/>
      <w:ind w:left="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F077F9"/>
    <w:pPr>
      <w:ind w:left="69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077F9"/>
    <w:pPr>
      <w:ind w:left="107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4F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FB5"/>
    <w:rPr>
      <w:rFonts w:ascii="Tahoma" w:eastAsia="Microsoft Sans Serif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nhideWhenUsed/>
    <w:rsid w:val="00F44FB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44FB5"/>
    <w:rPr>
      <w:rFonts w:ascii="Microsoft Sans Serif" w:eastAsia="Microsoft Sans Serif" w:hAnsi="Microsoft Sans Serif" w:cs="Microsoft Sans Serif"/>
      <w:lang w:val="tr-TR"/>
    </w:rPr>
  </w:style>
  <w:style w:type="paragraph" w:customStyle="1" w:styleId="Default">
    <w:name w:val="Default"/>
    <w:rsid w:val="00F44FB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NormalWeb">
    <w:name w:val="Normal (Web)"/>
    <w:basedOn w:val="Normal"/>
    <w:rsid w:val="00F44F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F44FB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44FB5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r.wikipedia.org/wiki/Ka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1239</Words>
  <Characters>7063</Characters>
  <Application>Microsoft Office Word</Application>
  <DocSecurity>0</DocSecurity>
  <Lines>58</Lines>
  <Paragraphs>16</Paragraphs>
  <ScaleCrop>false</ScaleCrop>
  <Company>ONUR668785 COMPANY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Kalp Kateterizasyonu, Anjiyografi</dc:title>
  <dc:creator>HBE</dc:creator>
  <cp:lastModifiedBy>Özlem Özen</cp:lastModifiedBy>
  <cp:revision>6</cp:revision>
  <cp:lastPrinted>2022-12-15T06:25:00Z</cp:lastPrinted>
  <dcterms:created xsi:type="dcterms:W3CDTF">2022-12-07T10:52:00Z</dcterms:created>
  <dcterms:modified xsi:type="dcterms:W3CDTF">2022-12-15T09:54:00Z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