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563"/>
        <w:gridCol w:w="2667"/>
        <w:gridCol w:w="2335"/>
        <w:gridCol w:w="1209"/>
        <w:gridCol w:w="1755"/>
      </w:tblGrid>
      <w:tr w:rsidR="00D9304F" w:rsidTr="00D9304F">
        <w:trPr>
          <w:trHeight w:val="966"/>
        </w:trPr>
        <w:tc>
          <w:tcPr>
            <w:tcW w:w="2299" w:type="dxa"/>
          </w:tcPr>
          <w:p w:rsidR="00D9304F" w:rsidRDefault="00D9304F" w:rsidP="007A3674">
            <w:pPr>
              <w:pStyle w:val="stbilgi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356525" cy="675861"/>
                  <wp:effectExtent l="19050" t="0" r="0" b="0"/>
                  <wp:docPr id="3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677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  <w:gridSpan w:val="3"/>
          </w:tcPr>
          <w:p w:rsidR="00D9304F" w:rsidRPr="00146EFD" w:rsidRDefault="00D9304F" w:rsidP="007A3674">
            <w:pPr>
              <w:rPr>
                <w:rFonts w:ascii="Arial" w:hAnsi="Arial" w:cs="Arial"/>
                <w:b/>
              </w:rPr>
            </w:pPr>
          </w:p>
          <w:p w:rsidR="00D9304F" w:rsidRPr="00D9304F" w:rsidRDefault="00FE4444" w:rsidP="007A3674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OE-AMS-PORT KATATER</w:t>
            </w:r>
            <w:r w:rsidR="00D9304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D9304F" w:rsidRPr="00D9304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İÇİN BİLGİLENDİRİLMİŞ HASTA RIZA BELGESİ</w:t>
            </w:r>
          </w:p>
          <w:p w:rsidR="00D9304F" w:rsidRPr="00146EFD" w:rsidRDefault="00D9304F" w:rsidP="007A3674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  <w:gridSpan w:val="2"/>
          </w:tcPr>
          <w:p w:rsidR="00D9304F" w:rsidRDefault="00D9304F" w:rsidP="007A3674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2" cy="612250"/>
                  <wp:effectExtent l="0" t="0" r="0" b="0"/>
                  <wp:docPr id="2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12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304F" w:rsidRPr="00146EFD" w:rsidTr="00D9304F">
        <w:trPr>
          <w:trHeight w:val="456"/>
        </w:trPr>
        <w:tc>
          <w:tcPr>
            <w:tcW w:w="2862" w:type="dxa"/>
            <w:gridSpan w:val="2"/>
          </w:tcPr>
          <w:p w:rsidR="00D9304F" w:rsidRPr="00D9304F" w:rsidRDefault="00D9304F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304F" w:rsidRPr="00D9304F" w:rsidRDefault="00D9304F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D9304F">
              <w:rPr>
                <w:rFonts w:ascii="Arial" w:hAnsi="Arial" w:cs="Arial"/>
                <w:b/>
                <w:sz w:val="20"/>
                <w:szCs w:val="20"/>
              </w:rPr>
              <w:t>Döküman Kodu:HD.RB.2</w:t>
            </w:r>
            <w:r w:rsidR="00E66CA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FE444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667" w:type="dxa"/>
          </w:tcPr>
          <w:p w:rsidR="00D9304F" w:rsidRPr="00D9304F" w:rsidRDefault="00D9304F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304F" w:rsidRPr="00D9304F" w:rsidRDefault="00D9304F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D9304F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335" w:type="dxa"/>
          </w:tcPr>
          <w:p w:rsidR="00D9304F" w:rsidRPr="00D9304F" w:rsidRDefault="00D9304F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304F" w:rsidRPr="00D9304F" w:rsidRDefault="00D9304F" w:rsidP="00D9304F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D9304F">
              <w:rPr>
                <w:rFonts w:ascii="Arial" w:hAnsi="Arial" w:cs="Arial"/>
                <w:b/>
                <w:sz w:val="20"/>
                <w:szCs w:val="20"/>
              </w:rPr>
              <w:t>Rev Tarihi: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D9304F" w:rsidRPr="00D9304F" w:rsidRDefault="00D9304F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304F" w:rsidRPr="00D9304F" w:rsidRDefault="00D9304F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D9304F">
              <w:rPr>
                <w:rFonts w:ascii="Arial" w:hAnsi="Arial" w:cs="Arial"/>
                <w:b/>
                <w:sz w:val="20"/>
                <w:szCs w:val="20"/>
              </w:rPr>
              <w:t>Rev No:0</w:t>
            </w:r>
          </w:p>
        </w:tc>
        <w:tc>
          <w:tcPr>
            <w:tcW w:w="1755" w:type="dxa"/>
          </w:tcPr>
          <w:p w:rsidR="00D9304F" w:rsidRPr="00D9304F" w:rsidRDefault="00D9304F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304F" w:rsidRPr="00D9304F" w:rsidRDefault="00D9304F" w:rsidP="00D9304F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D9304F">
              <w:rPr>
                <w:rFonts w:ascii="Arial" w:hAnsi="Arial" w:cs="Arial"/>
                <w:b/>
                <w:sz w:val="20"/>
                <w:szCs w:val="20"/>
              </w:rPr>
              <w:t xml:space="preserve">Sayfa No: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D9304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E444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:rsidR="00FE4444" w:rsidRPr="00B446AD" w:rsidRDefault="00FE4444" w:rsidP="00FE4444">
      <w:pPr>
        <w:pStyle w:val="Heading2"/>
        <w:spacing w:before="68"/>
        <w:rPr>
          <w:sz w:val="20"/>
          <w:szCs w:val="20"/>
        </w:rPr>
      </w:pPr>
      <w:r w:rsidRPr="00B446AD">
        <w:rPr>
          <w:sz w:val="20"/>
          <w:szCs w:val="20"/>
        </w:rPr>
        <w:t>PORT</w:t>
      </w:r>
      <w:r w:rsidRPr="00B446AD">
        <w:rPr>
          <w:spacing w:val="-4"/>
          <w:sz w:val="20"/>
          <w:szCs w:val="20"/>
        </w:rPr>
        <w:t xml:space="preserve"> </w:t>
      </w:r>
      <w:r w:rsidRPr="00B446AD">
        <w:rPr>
          <w:sz w:val="20"/>
          <w:szCs w:val="20"/>
        </w:rPr>
        <w:t>KATETER</w:t>
      </w:r>
      <w:r w:rsidRPr="00B446AD">
        <w:rPr>
          <w:spacing w:val="-1"/>
          <w:sz w:val="20"/>
          <w:szCs w:val="20"/>
        </w:rPr>
        <w:t xml:space="preserve"> </w:t>
      </w:r>
      <w:r w:rsidRPr="00B446AD">
        <w:rPr>
          <w:sz w:val="20"/>
          <w:szCs w:val="20"/>
        </w:rPr>
        <w:t>UYGULAMASI HAKKINDA</w:t>
      </w:r>
      <w:r w:rsidRPr="00B446AD">
        <w:rPr>
          <w:spacing w:val="-9"/>
          <w:sz w:val="20"/>
          <w:szCs w:val="20"/>
        </w:rPr>
        <w:t xml:space="preserve"> </w:t>
      </w:r>
      <w:r w:rsidRPr="00B446AD">
        <w:rPr>
          <w:sz w:val="20"/>
          <w:szCs w:val="20"/>
        </w:rPr>
        <w:t>İZİN</w:t>
      </w:r>
      <w:r w:rsidRPr="00B446AD">
        <w:rPr>
          <w:spacing w:val="-1"/>
          <w:sz w:val="20"/>
          <w:szCs w:val="20"/>
        </w:rPr>
        <w:t xml:space="preserve"> </w:t>
      </w:r>
      <w:r w:rsidRPr="00B446AD">
        <w:rPr>
          <w:sz w:val="20"/>
          <w:szCs w:val="20"/>
        </w:rPr>
        <w:t>VE</w:t>
      </w:r>
      <w:r w:rsidRPr="00B446AD">
        <w:rPr>
          <w:spacing w:val="-3"/>
          <w:sz w:val="20"/>
          <w:szCs w:val="20"/>
        </w:rPr>
        <w:t xml:space="preserve"> </w:t>
      </w:r>
      <w:r w:rsidRPr="00B446AD">
        <w:rPr>
          <w:sz w:val="20"/>
          <w:szCs w:val="20"/>
        </w:rPr>
        <w:t>ONAY</w:t>
      </w:r>
      <w:r w:rsidRPr="00B446AD">
        <w:rPr>
          <w:spacing w:val="-1"/>
          <w:sz w:val="20"/>
          <w:szCs w:val="20"/>
        </w:rPr>
        <w:t xml:space="preserve"> </w:t>
      </w:r>
      <w:r w:rsidRPr="00B446AD">
        <w:rPr>
          <w:sz w:val="20"/>
          <w:szCs w:val="20"/>
        </w:rPr>
        <w:t>FORMU</w:t>
      </w:r>
    </w:p>
    <w:p w:rsidR="00FE4444" w:rsidRPr="00B446AD" w:rsidRDefault="00FE4444" w:rsidP="00FE4444">
      <w:pPr>
        <w:pStyle w:val="GvdeMetni"/>
        <w:spacing w:before="65" w:line="304" w:lineRule="auto"/>
        <w:ind w:left="136" w:right="117"/>
        <w:jc w:val="both"/>
        <w:rPr>
          <w:rFonts w:ascii="Arial" w:hAnsi="Arial" w:cs="Arial"/>
          <w:sz w:val="20"/>
          <w:szCs w:val="20"/>
        </w:rPr>
      </w:pPr>
      <w:r w:rsidRPr="00B446AD">
        <w:rPr>
          <w:rFonts w:ascii="Arial" w:hAnsi="Arial" w:cs="Arial"/>
          <w:sz w:val="20"/>
          <w:szCs w:val="20"/>
        </w:rPr>
        <w:t>Kateter yoğun ilaç tedavisi, kan ve kan ürünlerinin verilmesi, Total Parenteral Nutrition (TPN)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(hastanın beslenmesi amacı ile damardan besleyici ürünlerin verilmesi), hemodiyaliz (kanın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zararlı maddelerden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temizlenmesi)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veya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tahlil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için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kan alınması amaçlarından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biri veya</w:t>
      </w:r>
      <w:r w:rsidRPr="00B446AD">
        <w:rPr>
          <w:rFonts w:ascii="Arial" w:hAnsi="Arial" w:cs="Arial"/>
          <w:spacing w:val="58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bir</w:t>
      </w:r>
      <w:r w:rsidRPr="00B446AD">
        <w:rPr>
          <w:rFonts w:ascii="Arial" w:hAnsi="Arial" w:cs="Arial"/>
          <w:spacing w:val="-56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kaçı</w:t>
      </w:r>
      <w:r w:rsidRPr="00B446AD">
        <w:rPr>
          <w:rFonts w:ascii="Arial" w:hAnsi="Arial" w:cs="Arial"/>
          <w:spacing w:val="-2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için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yerleştirilebilir.</w:t>
      </w:r>
      <w:r w:rsidRPr="00B446AD">
        <w:rPr>
          <w:rFonts w:ascii="Arial" w:hAnsi="Arial" w:cs="Arial"/>
          <w:spacing w:val="3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Amaca göre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değişik</w:t>
      </w:r>
      <w:r w:rsidRPr="00B446AD">
        <w:rPr>
          <w:rFonts w:ascii="Arial" w:hAnsi="Arial" w:cs="Arial"/>
          <w:spacing w:val="2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tipleri</w:t>
      </w:r>
      <w:r w:rsidRPr="00B446AD">
        <w:rPr>
          <w:rFonts w:ascii="Arial" w:hAnsi="Arial" w:cs="Arial"/>
          <w:spacing w:val="2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mevcuttur.</w:t>
      </w:r>
    </w:p>
    <w:p w:rsidR="00FE4444" w:rsidRPr="00B446AD" w:rsidRDefault="00FE4444" w:rsidP="00FE4444">
      <w:pPr>
        <w:pStyle w:val="GvdeMetni"/>
        <w:spacing w:line="304" w:lineRule="auto"/>
        <w:ind w:left="136" w:right="117"/>
        <w:jc w:val="both"/>
        <w:rPr>
          <w:rFonts w:ascii="Arial" w:hAnsi="Arial" w:cs="Arial"/>
          <w:sz w:val="20"/>
          <w:szCs w:val="20"/>
        </w:rPr>
      </w:pPr>
      <w:r w:rsidRPr="00B446AD">
        <w:rPr>
          <w:rFonts w:ascii="Arial" w:hAnsi="Arial" w:cs="Arial"/>
          <w:sz w:val="20"/>
          <w:szCs w:val="20"/>
        </w:rPr>
        <w:t xml:space="preserve">Yoğun ilaç tedavisi için tercih edilen </w:t>
      </w:r>
      <w:r w:rsidRPr="00B446AD">
        <w:rPr>
          <w:rFonts w:ascii="Arial" w:hAnsi="Arial" w:cs="Arial"/>
          <w:b/>
          <w:sz w:val="20"/>
          <w:szCs w:val="20"/>
        </w:rPr>
        <w:t xml:space="preserve">PORT KATETER (VENÖZ PORT) </w:t>
      </w:r>
      <w:r w:rsidRPr="00B446AD">
        <w:rPr>
          <w:rFonts w:ascii="Arial" w:hAnsi="Arial" w:cs="Arial"/>
          <w:sz w:val="20"/>
          <w:szCs w:val="20"/>
        </w:rPr>
        <w:t>ucunda cilt altına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yerleştirilen özel bir hazne bulunduran kateter tipidir. Sistem tümüyle deri altına gömüldüğü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için deri üzerinde gözüken bir materyal bulunmaz.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Diğer kateter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sistemlerine göre daha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estetiktir, günlük yaşamı olumsuz etkilemez, uzun süre kalabilir. Genellikle uzun süreli ve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aralıklı</w:t>
      </w:r>
      <w:r w:rsidRPr="00B446AD">
        <w:rPr>
          <w:rFonts w:ascii="Arial" w:hAnsi="Arial" w:cs="Arial"/>
          <w:spacing w:val="-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tedavi</w:t>
      </w:r>
      <w:r w:rsidRPr="00B446AD">
        <w:rPr>
          <w:rFonts w:ascii="Arial" w:hAnsi="Arial" w:cs="Arial"/>
          <w:spacing w:val="2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alacak</w:t>
      </w:r>
      <w:r w:rsidRPr="00B446AD">
        <w:rPr>
          <w:rFonts w:ascii="Arial" w:hAnsi="Arial" w:cs="Arial"/>
          <w:spacing w:val="6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hastalarda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tercih edilir.</w:t>
      </w:r>
    </w:p>
    <w:p w:rsidR="00FE4444" w:rsidRPr="00B446AD" w:rsidRDefault="00FE4444" w:rsidP="00FE4444">
      <w:pPr>
        <w:pStyle w:val="GvdeMetni"/>
        <w:spacing w:line="304" w:lineRule="auto"/>
        <w:ind w:left="136" w:right="117"/>
        <w:jc w:val="both"/>
        <w:rPr>
          <w:rFonts w:ascii="Arial" w:hAnsi="Arial" w:cs="Arial"/>
          <w:sz w:val="20"/>
          <w:szCs w:val="20"/>
        </w:rPr>
      </w:pPr>
      <w:r w:rsidRPr="00B446AD">
        <w:rPr>
          <w:rFonts w:ascii="Arial" w:hAnsi="Arial" w:cs="Arial"/>
          <w:sz w:val="20"/>
          <w:szCs w:val="20"/>
        </w:rPr>
        <w:t>İşlem lokal anestezi (uyuşturma) ve/veya İ.V. sedasyon (damardan sakinleştirici verilmesi)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altında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ve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steril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ortamlarda,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tercihen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ameliyathane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ortamında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gerçekleştirilir.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Gerekli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durumlarda genel anestezi (uyutma) altında da yapılabilir. İhtiyaç kalmadığında port kateter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lokal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ve/veya</w:t>
      </w:r>
      <w:r w:rsidRPr="00B446AD">
        <w:rPr>
          <w:rFonts w:ascii="Arial" w:hAnsi="Arial" w:cs="Arial"/>
          <w:spacing w:val="2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İ.V.</w:t>
      </w:r>
      <w:r w:rsidRPr="00B446AD">
        <w:rPr>
          <w:rFonts w:ascii="Arial" w:hAnsi="Arial" w:cs="Arial"/>
          <w:spacing w:val="2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sedasyon</w:t>
      </w:r>
      <w:r w:rsidRPr="00B446AD">
        <w:rPr>
          <w:rFonts w:ascii="Arial" w:hAnsi="Arial" w:cs="Arial"/>
          <w:spacing w:val="3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altında</w:t>
      </w:r>
      <w:r w:rsidRPr="00B446AD">
        <w:rPr>
          <w:rFonts w:ascii="Arial" w:hAnsi="Arial" w:cs="Arial"/>
          <w:spacing w:val="2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çıkartılabilir.</w:t>
      </w:r>
    </w:p>
    <w:p w:rsidR="00FE4444" w:rsidRPr="00B446AD" w:rsidRDefault="00FE4444" w:rsidP="00FE4444">
      <w:pPr>
        <w:pStyle w:val="Heading2"/>
        <w:rPr>
          <w:sz w:val="20"/>
          <w:szCs w:val="20"/>
        </w:rPr>
      </w:pPr>
      <w:r w:rsidRPr="00B446AD">
        <w:rPr>
          <w:sz w:val="20"/>
          <w:szCs w:val="20"/>
        </w:rPr>
        <w:t>Hazırlık</w:t>
      </w:r>
      <w:r w:rsidRPr="00B446AD">
        <w:rPr>
          <w:spacing w:val="-5"/>
          <w:sz w:val="20"/>
          <w:szCs w:val="20"/>
        </w:rPr>
        <w:t xml:space="preserve"> </w:t>
      </w:r>
      <w:r w:rsidRPr="00B446AD">
        <w:rPr>
          <w:sz w:val="20"/>
          <w:szCs w:val="20"/>
        </w:rPr>
        <w:t>ve</w:t>
      </w:r>
      <w:r w:rsidRPr="00B446AD">
        <w:rPr>
          <w:spacing w:val="-4"/>
          <w:sz w:val="20"/>
          <w:szCs w:val="20"/>
        </w:rPr>
        <w:t xml:space="preserve"> </w:t>
      </w:r>
      <w:r w:rsidRPr="00B446AD">
        <w:rPr>
          <w:sz w:val="20"/>
          <w:szCs w:val="20"/>
        </w:rPr>
        <w:t>uygulama:</w:t>
      </w:r>
    </w:p>
    <w:p w:rsidR="00FE4444" w:rsidRPr="00B446AD" w:rsidRDefault="00FE4444" w:rsidP="00FE4444">
      <w:pPr>
        <w:pStyle w:val="GvdeMetni"/>
        <w:spacing w:before="65" w:line="304" w:lineRule="auto"/>
        <w:ind w:left="136" w:right="113"/>
        <w:jc w:val="both"/>
        <w:rPr>
          <w:rFonts w:ascii="Arial" w:hAnsi="Arial" w:cs="Arial"/>
          <w:sz w:val="20"/>
          <w:szCs w:val="20"/>
        </w:rPr>
      </w:pPr>
      <w:r w:rsidRPr="00B446AD">
        <w:rPr>
          <w:rFonts w:ascii="Arial" w:hAnsi="Arial" w:cs="Arial"/>
          <w:sz w:val="20"/>
          <w:szCs w:val="20"/>
        </w:rPr>
        <w:t>İşlem öncesi kan tahlilleri ve düz akciğer grafısi yapılmalı ve bunlar doktor tarafından kontrol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edilmelidir.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Problem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varsa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işlem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ertelenebilir.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Ayrıca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kan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sulandırıcı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ilaçlar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(aspirin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gibi)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kullanılıyorsa, bunların işlemden 4-6 gün önce kesilmelidir. Esas hastalık ile ilgili dosya veya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epikriz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hastanın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yanında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bulunmalıdır.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İşlemden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6-8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saat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öncesinden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itibaren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hasta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aç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olmalıdır.</w:t>
      </w:r>
    </w:p>
    <w:p w:rsidR="00FE4444" w:rsidRPr="00B446AD" w:rsidRDefault="00FE4444" w:rsidP="00FE4444">
      <w:pPr>
        <w:pStyle w:val="GvdeMetni"/>
        <w:spacing w:line="304" w:lineRule="auto"/>
        <w:ind w:right="1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B446AD">
        <w:rPr>
          <w:rFonts w:ascii="Arial" w:hAnsi="Arial" w:cs="Arial"/>
          <w:sz w:val="20"/>
          <w:szCs w:val="20"/>
        </w:rPr>
        <w:t>İşlem öncesi gerek duyulur ise koldan damar yolu açılır. Uygulama lokal anestezi ve/veya i.v.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 xml:space="preserve">sedasyon yada genel </w:t>
      </w:r>
      <w:r>
        <w:rPr>
          <w:rFonts w:ascii="Arial" w:hAnsi="Arial" w:cs="Arial"/>
          <w:sz w:val="20"/>
          <w:szCs w:val="20"/>
        </w:rPr>
        <w:t xml:space="preserve">    </w:t>
      </w:r>
      <w:r w:rsidRPr="00B446AD">
        <w:rPr>
          <w:rFonts w:ascii="Arial" w:hAnsi="Arial" w:cs="Arial"/>
          <w:sz w:val="20"/>
          <w:szCs w:val="20"/>
        </w:rPr>
        <w:t>anestezi altında yapılabilir. Çoğu zaman tercih edilen anestezi yöntemi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lokal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ve/veya</w:t>
      </w:r>
      <w:r w:rsidRPr="00B446AD">
        <w:rPr>
          <w:rFonts w:ascii="Arial" w:hAnsi="Arial" w:cs="Arial"/>
          <w:spacing w:val="2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i.v.sedasyondur.</w:t>
      </w:r>
    </w:p>
    <w:p w:rsidR="00FE4444" w:rsidRPr="00B446AD" w:rsidRDefault="00FE4444" w:rsidP="00FE4444">
      <w:pPr>
        <w:pStyle w:val="GvdeMetni"/>
        <w:spacing w:line="304" w:lineRule="auto"/>
        <w:ind w:right="1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B446AD">
        <w:rPr>
          <w:rFonts w:ascii="Arial" w:hAnsi="Arial" w:cs="Arial"/>
          <w:sz w:val="20"/>
          <w:szCs w:val="20"/>
        </w:rPr>
        <w:t>Bölge cildi antiseptik solüsyonla temizlenerek ortam steril hale getirilir ve bu alana lokal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anestezik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madde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yapılır.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Daha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sonra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deri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üzerinden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özel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bir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iğne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ile</w:t>
      </w:r>
      <w:r w:rsidRPr="00B446AD">
        <w:rPr>
          <w:rFonts w:ascii="Arial" w:hAnsi="Arial" w:cs="Arial"/>
          <w:spacing w:val="58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köprücük</w:t>
      </w:r>
      <w:r w:rsidRPr="00B446AD">
        <w:rPr>
          <w:rFonts w:ascii="Arial" w:hAnsi="Arial" w:cs="Arial"/>
          <w:spacing w:val="58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kemiği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altındaki büyük damara (Subklavyen arter) girilir, iğne içinden gönderilen kılavuz aracılığı ile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kateter damar içine sokulur. Kateterin yerinde olup olmadığı kalp atışlarındaki değişim ya da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skopi ile kontrol edilir. Port için köprücük kemiğinin aşağı tarafında, göğüs kası üzerine kesi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yapılır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ve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deri altında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bir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cep hazırlanır,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port</w:t>
      </w:r>
      <w:r w:rsidRPr="00B446AD">
        <w:rPr>
          <w:rFonts w:ascii="Arial" w:hAnsi="Arial" w:cs="Arial"/>
          <w:spacing w:val="58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ile kateter bağlantısı sağlandıktan</w:t>
      </w:r>
      <w:r w:rsidRPr="00B446AD">
        <w:rPr>
          <w:rFonts w:ascii="Arial" w:hAnsi="Arial" w:cs="Arial"/>
          <w:spacing w:val="58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sonra port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daha önceden hazırlanan cep içine yerleştirilir,dikiş ile zemine tespit edilir ve cilt kapatılır.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Sistem heparinli serum fizyolojik</w:t>
      </w:r>
      <w:r w:rsidRPr="00B446AD">
        <w:rPr>
          <w:rFonts w:ascii="Arial" w:hAnsi="Arial" w:cs="Arial"/>
          <w:spacing w:val="58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ile yıkanır. Hasta aynı gün ilaç tedavisine başlayacak</w:t>
      </w:r>
      <w:r w:rsidRPr="00B446AD">
        <w:rPr>
          <w:rFonts w:ascii="Arial" w:hAnsi="Arial" w:cs="Arial"/>
          <w:spacing w:val="58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ise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port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içine</w:t>
      </w:r>
      <w:r w:rsidRPr="00B446AD">
        <w:rPr>
          <w:rFonts w:ascii="Arial" w:hAnsi="Arial" w:cs="Arial"/>
          <w:spacing w:val="3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özel</w:t>
      </w:r>
      <w:r w:rsidRPr="00B446AD">
        <w:rPr>
          <w:rFonts w:ascii="Arial" w:hAnsi="Arial" w:cs="Arial"/>
          <w:spacing w:val="2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iğne</w:t>
      </w:r>
      <w:r w:rsidRPr="00B446AD">
        <w:rPr>
          <w:rFonts w:ascii="Arial" w:hAnsi="Arial" w:cs="Arial"/>
          <w:spacing w:val="2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yerleştirilir.</w:t>
      </w:r>
    </w:p>
    <w:p w:rsidR="004F252E" w:rsidRDefault="004F252E" w:rsidP="00DE7298">
      <w:pPr>
        <w:spacing w:line="288" w:lineRule="auto"/>
        <w:rPr>
          <w:rFonts w:ascii="Arial" w:hAnsi="Arial" w:cs="Arial"/>
          <w:sz w:val="20"/>
          <w:szCs w:val="20"/>
        </w:rPr>
      </w:pPr>
    </w:p>
    <w:p w:rsidR="00FE4444" w:rsidRPr="00FE4444" w:rsidRDefault="00FE4444" w:rsidP="00FE4444">
      <w:pPr>
        <w:pStyle w:val="Heading2"/>
        <w:spacing w:line="248" w:lineRule="exact"/>
        <w:rPr>
          <w:sz w:val="20"/>
          <w:szCs w:val="20"/>
        </w:rPr>
      </w:pPr>
      <w:r w:rsidRPr="00FE4444">
        <w:rPr>
          <w:sz w:val="20"/>
          <w:szCs w:val="20"/>
        </w:rPr>
        <w:t>İşlem</w:t>
      </w:r>
      <w:r w:rsidRPr="00FE4444">
        <w:rPr>
          <w:spacing w:val="-2"/>
          <w:sz w:val="20"/>
          <w:szCs w:val="20"/>
        </w:rPr>
        <w:t xml:space="preserve"> </w:t>
      </w:r>
      <w:r w:rsidRPr="00FE4444">
        <w:rPr>
          <w:sz w:val="20"/>
          <w:szCs w:val="20"/>
        </w:rPr>
        <w:t>sonrası:</w:t>
      </w:r>
    </w:p>
    <w:p w:rsidR="00FE4444" w:rsidRDefault="00FE4444" w:rsidP="00FE4444">
      <w:pPr>
        <w:pStyle w:val="GvdeMetni"/>
        <w:spacing w:before="68" w:line="304" w:lineRule="auto"/>
        <w:ind w:left="136" w:right="111"/>
        <w:jc w:val="both"/>
        <w:rPr>
          <w:rFonts w:ascii="Arial" w:hAnsi="Arial" w:cs="Arial"/>
          <w:sz w:val="20"/>
          <w:szCs w:val="20"/>
        </w:rPr>
      </w:pPr>
      <w:r w:rsidRPr="00FE4444">
        <w:rPr>
          <w:rFonts w:ascii="Arial" w:hAnsi="Arial" w:cs="Arial"/>
          <w:sz w:val="20"/>
          <w:szCs w:val="20"/>
        </w:rPr>
        <w:t>İşlem sonrası kateteri kontrol etmek</w:t>
      </w:r>
      <w:r w:rsidRPr="00FE4444">
        <w:rPr>
          <w:rFonts w:ascii="Arial" w:hAnsi="Arial" w:cs="Arial"/>
          <w:spacing w:val="1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için akciğer filmi çekilir.</w:t>
      </w:r>
      <w:r w:rsidRPr="00FE4444">
        <w:rPr>
          <w:rFonts w:ascii="Arial" w:hAnsi="Arial" w:cs="Arial"/>
          <w:spacing w:val="1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Damardan sakinleştirci</w:t>
      </w:r>
      <w:r w:rsidRPr="00FE4444">
        <w:rPr>
          <w:rFonts w:ascii="Arial" w:hAnsi="Arial" w:cs="Arial"/>
          <w:spacing w:val="1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ilaç</w:t>
      </w:r>
      <w:r w:rsidRPr="00FE4444">
        <w:rPr>
          <w:rFonts w:ascii="Arial" w:hAnsi="Arial" w:cs="Arial"/>
          <w:spacing w:val="1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verilmiş ise 3-4 saat gözlem yapılır. Aynı gün tedaviye başlanabilir. Erken dönemde nefes</w:t>
      </w:r>
      <w:r w:rsidRPr="00FE4444">
        <w:rPr>
          <w:rFonts w:ascii="Arial" w:hAnsi="Arial" w:cs="Arial"/>
          <w:spacing w:val="1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alma güçlüğü olması halinde doktorun hemen haberdar edilmesi gereklidir. İşlemden 2-3 gün</w:t>
      </w:r>
      <w:r w:rsidRPr="00FE4444">
        <w:rPr>
          <w:rFonts w:ascii="Arial" w:hAnsi="Arial" w:cs="Arial"/>
          <w:spacing w:val="1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sonra ılık</w:t>
      </w:r>
      <w:r w:rsidRPr="00FE4444">
        <w:rPr>
          <w:rFonts w:ascii="Arial" w:hAnsi="Arial" w:cs="Arial"/>
          <w:spacing w:val="1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duş alınabilir. Tedavi sırasında</w:t>
      </w:r>
      <w:r w:rsidRPr="00FE4444">
        <w:rPr>
          <w:rFonts w:ascii="Arial" w:hAnsi="Arial" w:cs="Arial"/>
          <w:spacing w:val="1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işlem yerinde kızarıklık, akıntı,</w:t>
      </w:r>
      <w:r w:rsidRPr="00FE4444">
        <w:rPr>
          <w:rFonts w:ascii="Arial" w:hAnsi="Arial" w:cs="Arial"/>
          <w:spacing w:val="58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ağrı veya sistemik</w:t>
      </w:r>
      <w:r w:rsidRPr="00FE4444">
        <w:rPr>
          <w:rFonts w:ascii="Arial" w:hAnsi="Arial" w:cs="Arial"/>
          <w:spacing w:val="1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ateş ilaç tedavisini yapan grup tarafından fark edilir ve gerekirse hasta işlemi yapan cerraha</w:t>
      </w:r>
      <w:r w:rsidRPr="00FE4444">
        <w:rPr>
          <w:rFonts w:ascii="Arial" w:hAnsi="Arial" w:cs="Arial"/>
          <w:spacing w:val="1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yönlendirilir.</w:t>
      </w:r>
      <w:r w:rsidRPr="00FE4444">
        <w:rPr>
          <w:rFonts w:ascii="Arial" w:hAnsi="Arial" w:cs="Arial"/>
          <w:spacing w:val="3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Dikişler</w:t>
      </w:r>
      <w:r w:rsidRPr="00FE4444">
        <w:rPr>
          <w:rFonts w:ascii="Arial" w:hAnsi="Arial" w:cs="Arial"/>
          <w:spacing w:val="4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2</w:t>
      </w:r>
      <w:r w:rsidRPr="00FE4444">
        <w:rPr>
          <w:rFonts w:ascii="Arial" w:hAnsi="Arial" w:cs="Arial"/>
          <w:spacing w:val="-1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hafta soma</w:t>
      </w:r>
      <w:r w:rsidRPr="00FE4444">
        <w:rPr>
          <w:rFonts w:ascii="Arial" w:hAnsi="Arial" w:cs="Arial"/>
          <w:spacing w:val="1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alınabilir.</w:t>
      </w:r>
    </w:p>
    <w:p w:rsidR="00FE4444" w:rsidRPr="00FE4444" w:rsidRDefault="00FE4444" w:rsidP="00FE4444">
      <w:pPr>
        <w:pStyle w:val="GvdeMetni"/>
        <w:spacing w:before="68" w:line="304" w:lineRule="auto"/>
        <w:ind w:left="136" w:right="111"/>
        <w:jc w:val="both"/>
        <w:rPr>
          <w:rFonts w:ascii="Arial" w:hAnsi="Arial" w:cs="Arial"/>
          <w:b/>
          <w:sz w:val="20"/>
          <w:szCs w:val="20"/>
        </w:rPr>
      </w:pPr>
      <w:r w:rsidRPr="00FE4444">
        <w:rPr>
          <w:rFonts w:ascii="Arial" w:hAnsi="Arial" w:cs="Arial"/>
          <w:b/>
          <w:sz w:val="20"/>
          <w:szCs w:val="20"/>
        </w:rPr>
        <w:t xml:space="preserve">İşlemin riskleri : </w:t>
      </w:r>
    </w:p>
    <w:p w:rsidR="00FE4444" w:rsidRPr="00B446AD" w:rsidRDefault="00FE4444" w:rsidP="00FE4444">
      <w:pPr>
        <w:pStyle w:val="GvdeMetni"/>
        <w:spacing w:before="84"/>
        <w:ind w:left="136"/>
        <w:jc w:val="both"/>
        <w:rPr>
          <w:rFonts w:ascii="Arial" w:hAnsi="Arial" w:cs="Arial"/>
          <w:sz w:val="20"/>
          <w:szCs w:val="20"/>
        </w:rPr>
      </w:pPr>
      <w:r w:rsidRPr="00B446AD">
        <w:rPr>
          <w:rFonts w:ascii="Arial" w:hAnsi="Arial" w:cs="Arial"/>
          <w:sz w:val="20"/>
          <w:szCs w:val="20"/>
        </w:rPr>
        <w:t>İşlem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sırasında</w:t>
      </w:r>
      <w:r w:rsidRPr="00B446AD">
        <w:rPr>
          <w:rFonts w:ascii="Arial" w:hAnsi="Arial" w:cs="Arial"/>
          <w:spacing w:val="3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bazı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istenmeyen</w:t>
      </w:r>
      <w:r w:rsidRPr="00B446AD">
        <w:rPr>
          <w:rFonts w:ascii="Arial" w:hAnsi="Arial" w:cs="Arial"/>
          <w:spacing w:val="3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durumlar</w:t>
      </w:r>
      <w:r w:rsidRPr="00B446AD">
        <w:rPr>
          <w:rFonts w:ascii="Arial" w:hAnsi="Arial" w:cs="Arial"/>
          <w:spacing w:val="5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ortaya</w:t>
      </w:r>
      <w:r w:rsidRPr="00B446AD">
        <w:rPr>
          <w:rFonts w:ascii="Arial" w:hAnsi="Arial" w:cs="Arial"/>
          <w:spacing w:val="2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çıkabilir:</w:t>
      </w:r>
    </w:p>
    <w:p w:rsidR="00FE4444" w:rsidRPr="00B446AD" w:rsidRDefault="00FE4444" w:rsidP="00FE4444">
      <w:pPr>
        <w:pStyle w:val="ListeParagraf"/>
        <w:numPr>
          <w:ilvl w:val="0"/>
          <w:numId w:val="4"/>
        </w:numPr>
        <w:tabs>
          <w:tab w:val="left" w:pos="398"/>
        </w:tabs>
        <w:spacing w:before="66" w:line="304" w:lineRule="auto"/>
        <w:ind w:right="120" w:firstLine="0"/>
        <w:jc w:val="both"/>
        <w:rPr>
          <w:rFonts w:ascii="Arial" w:hAnsi="Arial" w:cs="Arial"/>
          <w:sz w:val="20"/>
          <w:szCs w:val="20"/>
        </w:rPr>
      </w:pPr>
      <w:r w:rsidRPr="00B446AD">
        <w:rPr>
          <w:rFonts w:ascii="Arial" w:hAnsi="Arial" w:cs="Arial"/>
          <w:sz w:val="20"/>
          <w:szCs w:val="20"/>
        </w:rPr>
        <w:t>Öncelikle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tercih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edilen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sağ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taraftaki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köprücük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kemiği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arkasındaki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vene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kateterin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sokulmasıdır. Bu her zaman gerçekleşmeyebilir. Sol taraf veya boyundaki venler kullanılabilir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veya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açık</w:t>
      </w:r>
      <w:r w:rsidRPr="00B446AD">
        <w:rPr>
          <w:rFonts w:ascii="Arial" w:hAnsi="Arial" w:cs="Arial"/>
          <w:spacing w:val="5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cerrahi</w:t>
      </w:r>
      <w:r w:rsidRPr="00B446AD">
        <w:rPr>
          <w:rFonts w:ascii="Arial" w:hAnsi="Arial" w:cs="Arial"/>
          <w:spacing w:val="-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ile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kateterin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damara yerleştirilmesi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gerekebilir.</w:t>
      </w:r>
    </w:p>
    <w:p w:rsidR="00FE4444" w:rsidRPr="00B446AD" w:rsidRDefault="00FE4444" w:rsidP="00FE4444">
      <w:pPr>
        <w:pStyle w:val="ListeParagraf"/>
        <w:numPr>
          <w:ilvl w:val="0"/>
          <w:numId w:val="4"/>
        </w:numPr>
        <w:tabs>
          <w:tab w:val="left" w:pos="343"/>
        </w:tabs>
        <w:spacing w:line="304" w:lineRule="auto"/>
        <w:ind w:right="116" w:firstLine="0"/>
        <w:jc w:val="both"/>
        <w:rPr>
          <w:rFonts w:ascii="Arial" w:hAnsi="Arial" w:cs="Arial"/>
          <w:sz w:val="20"/>
          <w:szCs w:val="20"/>
        </w:rPr>
      </w:pPr>
      <w:r w:rsidRPr="00B446AD">
        <w:rPr>
          <w:rFonts w:ascii="Arial" w:hAnsi="Arial" w:cs="Arial"/>
          <w:sz w:val="20"/>
          <w:szCs w:val="20"/>
        </w:rPr>
        <w:t>Pnömotoraks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(akciğerden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göğüs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duvarına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hava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kaçması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ve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bunun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sonucu</w:t>
      </w:r>
      <w:r w:rsidRPr="00B446AD">
        <w:rPr>
          <w:rFonts w:ascii="Arial" w:hAnsi="Arial" w:cs="Arial"/>
          <w:spacing w:val="58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akciğerde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çökme gelişmesi) oluşabilir. Bu durum gelişirse göğüs duvarındaki havanın bir tüp yardımı ile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boşaltılması</w:t>
      </w:r>
      <w:r w:rsidRPr="00B446AD">
        <w:rPr>
          <w:rFonts w:ascii="Arial" w:hAnsi="Arial" w:cs="Arial"/>
          <w:spacing w:val="-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gerekir.</w:t>
      </w:r>
      <w:r w:rsidRPr="00B446AD">
        <w:rPr>
          <w:rFonts w:ascii="Arial" w:hAnsi="Arial" w:cs="Arial"/>
          <w:spacing w:val="4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Nadiren</w:t>
      </w:r>
      <w:r w:rsidRPr="00B446AD">
        <w:rPr>
          <w:rFonts w:ascii="Arial" w:hAnsi="Arial" w:cs="Arial"/>
          <w:spacing w:val="3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açık</w:t>
      </w:r>
      <w:r w:rsidRPr="00B446AD">
        <w:rPr>
          <w:rFonts w:ascii="Arial" w:hAnsi="Arial" w:cs="Arial"/>
          <w:spacing w:val="6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ameliyat</w:t>
      </w:r>
      <w:r w:rsidRPr="00B446AD">
        <w:rPr>
          <w:rFonts w:ascii="Arial" w:hAnsi="Arial" w:cs="Arial"/>
          <w:spacing w:val="4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gerekir.</w:t>
      </w:r>
    </w:p>
    <w:p w:rsidR="00FE4444" w:rsidRPr="00B446AD" w:rsidRDefault="00FE4444" w:rsidP="00FE4444">
      <w:pPr>
        <w:pStyle w:val="ListeParagraf"/>
        <w:numPr>
          <w:ilvl w:val="0"/>
          <w:numId w:val="4"/>
        </w:numPr>
        <w:tabs>
          <w:tab w:val="left" w:pos="312"/>
        </w:tabs>
        <w:spacing w:line="304" w:lineRule="auto"/>
        <w:ind w:right="115" w:firstLine="0"/>
        <w:jc w:val="both"/>
        <w:rPr>
          <w:rFonts w:ascii="Arial" w:hAnsi="Arial" w:cs="Arial"/>
          <w:sz w:val="20"/>
          <w:szCs w:val="20"/>
        </w:rPr>
      </w:pPr>
      <w:r w:rsidRPr="00B446AD">
        <w:rPr>
          <w:rFonts w:ascii="Arial" w:hAnsi="Arial" w:cs="Arial"/>
          <w:sz w:val="20"/>
          <w:szCs w:val="20"/>
        </w:rPr>
        <w:t>Hemotoraks (akciğer zarları arasında kan toplanması) gelişmesi halinde havanın bir tüp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yardımı ile</w:t>
      </w:r>
      <w:r w:rsidRPr="00B446AD">
        <w:rPr>
          <w:rFonts w:ascii="Arial" w:hAnsi="Arial" w:cs="Arial"/>
          <w:spacing w:val="2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boşaltılması</w:t>
      </w:r>
      <w:r w:rsidRPr="00B446AD">
        <w:rPr>
          <w:rFonts w:ascii="Arial" w:hAnsi="Arial" w:cs="Arial"/>
          <w:spacing w:val="-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gerekir.</w:t>
      </w:r>
      <w:r w:rsidRPr="00B446AD">
        <w:rPr>
          <w:rFonts w:ascii="Arial" w:hAnsi="Arial" w:cs="Arial"/>
          <w:spacing w:val="2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Nadiren</w:t>
      </w:r>
      <w:r w:rsidRPr="00B446AD">
        <w:rPr>
          <w:rFonts w:ascii="Arial" w:hAnsi="Arial" w:cs="Arial"/>
          <w:spacing w:val="3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açık</w:t>
      </w:r>
      <w:r w:rsidRPr="00B446AD">
        <w:rPr>
          <w:rFonts w:ascii="Arial" w:hAnsi="Arial" w:cs="Arial"/>
          <w:spacing w:val="6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ameliyat</w:t>
      </w:r>
      <w:r w:rsidRPr="00B446AD">
        <w:rPr>
          <w:rFonts w:ascii="Arial" w:hAnsi="Arial" w:cs="Arial"/>
          <w:spacing w:val="4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gerekir.</w:t>
      </w:r>
    </w:p>
    <w:p w:rsidR="00FE4444" w:rsidRPr="00B446AD" w:rsidRDefault="00FE4444" w:rsidP="00FE4444">
      <w:pPr>
        <w:pStyle w:val="ListeParagraf"/>
        <w:numPr>
          <w:ilvl w:val="0"/>
          <w:numId w:val="4"/>
        </w:numPr>
        <w:tabs>
          <w:tab w:val="left" w:pos="276"/>
        </w:tabs>
        <w:ind w:left="275" w:hanging="140"/>
        <w:jc w:val="both"/>
        <w:rPr>
          <w:rFonts w:ascii="Arial" w:hAnsi="Arial" w:cs="Arial"/>
          <w:sz w:val="20"/>
          <w:szCs w:val="20"/>
        </w:rPr>
      </w:pPr>
      <w:r w:rsidRPr="00B446AD">
        <w:rPr>
          <w:rFonts w:ascii="Arial" w:hAnsi="Arial" w:cs="Arial"/>
          <w:sz w:val="20"/>
          <w:szCs w:val="20"/>
        </w:rPr>
        <w:t>Acil</w:t>
      </w:r>
      <w:r w:rsidRPr="00B446AD">
        <w:rPr>
          <w:rFonts w:ascii="Arial" w:hAnsi="Arial" w:cs="Arial"/>
          <w:spacing w:val="-2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cerrahi</w:t>
      </w:r>
      <w:r w:rsidRPr="00B446AD">
        <w:rPr>
          <w:rFonts w:ascii="Arial" w:hAnsi="Arial" w:cs="Arial"/>
          <w:spacing w:val="-5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gerektirecek</w:t>
      </w:r>
      <w:r w:rsidRPr="00B446AD">
        <w:rPr>
          <w:rFonts w:ascii="Arial" w:hAnsi="Arial" w:cs="Arial"/>
          <w:spacing w:val="-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damar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yaralanması</w:t>
      </w:r>
      <w:r w:rsidRPr="00B446AD">
        <w:rPr>
          <w:rFonts w:ascii="Arial" w:hAnsi="Arial" w:cs="Arial"/>
          <w:spacing w:val="-4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gelişebilir.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Bu</w:t>
      </w:r>
      <w:r w:rsidRPr="00B446AD">
        <w:rPr>
          <w:rFonts w:ascii="Arial" w:hAnsi="Arial" w:cs="Arial"/>
          <w:spacing w:val="-2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takdirde açık</w:t>
      </w:r>
      <w:r w:rsidRPr="00B446AD">
        <w:rPr>
          <w:rFonts w:ascii="Arial" w:hAnsi="Arial" w:cs="Arial"/>
          <w:spacing w:val="-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ameliyat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gerekir.</w:t>
      </w:r>
    </w:p>
    <w:p w:rsidR="00FE4444" w:rsidRPr="00B446AD" w:rsidRDefault="00FE4444" w:rsidP="00FE4444">
      <w:pPr>
        <w:pStyle w:val="ListeParagraf"/>
        <w:numPr>
          <w:ilvl w:val="0"/>
          <w:numId w:val="4"/>
        </w:numPr>
        <w:tabs>
          <w:tab w:val="left" w:pos="348"/>
        </w:tabs>
        <w:spacing w:before="65" w:line="304" w:lineRule="auto"/>
        <w:ind w:right="113" w:firstLine="0"/>
        <w:rPr>
          <w:rFonts w:ascii="Arial" w:hAnsi="Arial" w:cs="Arial"/>
          <w:sz w:val="20"/>
          <w:szCs w:val="20"/>
        </w:rPr>
      </w:pPr>
      <w:r w:rsidRPr="00B446AD">
        <w:rPr>
          <w:rFonts w:ascii="Arial" w:hAnsi="Arial" w:cs="Arial"/>
          <w:sz w:val="20"/>
          <w:szCs w:val="20"/>
        </w:rPr>
        <w:t>İşlem</w:t>
      </w:r>
      <w:r w:rsidRPr="00B446AD">
        <w:rPr>
          <w:rFonts w:ascii="Arial" w:hAnsi="Arial" w:cs="Arial"/>
          <w:spacing w:val="17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sırasında</w:t>
      </w:r>
      <w:r w:rsidRPr="00B446AD">
        <w:rPr>
          <w:rFonts w:ascii="Arial" w:hAnsi="Arial" w:cs="Arial"/>
          <w:spacing w:val="16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damar</w:t>
      </w:r>
      <w:r w:rsidRPr="00B446AD">
        <w:rPr>
          <w:rFonts w:ascii="Arial" w:hAnsi="Arial" w:cs="Arial"/>
          <w:spacing w:val="17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içerisine</w:t>
      </w:r>
      <w:r w:rsidRPr="00B446AD">
        <w:rPr>
          <w:rFonts w:ascii="Arial" w:hAnsi="Arial" w:cs="Arial"/>
          <w:spacing w:val="16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hava</w:t>
      </w:r>
      <w:r w:rsidRPr="00B446AD">
        <w:rPr>
          <w:rFonts w:ascii="Arial" w:hAnsi="Arial" w:cs="Arial"/>
          <w:spacing w:val="19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kaçabilir</w:t>
      </w:r>
      <w:r w:rsidRPr="00B446AD">
        <w:rPr>
          <w:rFonts w:ascii="Arial" w:hAnsi="Arial" w:cs="Arial"/>
          <w:spacing w:val="18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(hava</w:t>
      </w:r>
      <w:r w:rsidRPr="00B446AD">
        <w:rPr>
          <w:rFonts w:ascii="Arial" w:hAnsi="Arial" w:cs="Arial"/>
          <w:spacing w:val="23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embolisi),</w:t>
      </w:r>
      <w:r w:rsidRPr="00B446AD">
        <w:rPr>
          <w:rFonts w:ascii="Arial" w:hAnsi="Arial" w:cs="Arial"/>
          <w:spacing w:val="18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yoğun</w:t>
      </w:r>
      <w:r w:rsidRPr="00B446AD">
        <w:rPr>
          <w:rFonts w:ascii="Arial" w:hAnsi="Arial" w:cs="Arial"/>
          <w:spacing w:val="16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bakım</w:t>
      </w:r>
      <w:r w:rsidRPr="00B446AD">
        <w:rPr>
          <w:rFonts w:ascii="Arial" w:hAnsi="Arial" w:cs="Arial"/>
          <w:spacing w:val="18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şartları</w:t>
      </w:r>
      <w:r w:rsidRPr="00B446AD">
        <w:rPr>
          <w:rFonts w:ascii="Arial" w:hAnsi="Arial" w:cs="Arial"/>
          <w:spacing w:val="-56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gerekebilir.</w:t>
      </w:r>
    </w:p>
    <w:p w:rsidR="00FE4444" w:rsidRPr="00FE4444" w:rsidRDefault="00FE4444" w:rsidP="00FE4444">
      <w:pPr>
        <w:pStyle w:val="ListeParagraf"/>
        <w:numPr>
          <w:ilvl w:val="0"/>
          <w:numId w:val="4"/>
        </w:numPr>
        <w:tabs>
          <w:tab w:val="left" w:pos="281"/>
        </w:tabs>
        <w:spacing w:before="2" w:line="302" w:lineRule="auto"/>
        <w:ind w:right="122" w:firstLine="0"/>
        <w:rPr>
          <w:rFonts w:ascii="Arial" w:hAnsi="Arial" w:cs="Arial"/>
          <w:sz w:val="20"/>
          <w:szCs w:val="20"/>
        </w:rPr>
      </w:pPr>
      <w:r w:rsidRPr="00B446AD">
        <w:rPr>
          <w:rFonts w:ascii="Arial" w:hAnsi="Arial" w:cs="Arial"/>
          <w:sz w:val="20"/>
          <w:szCs w:val="20"/>
        </w:rPr>
        <w:t>Az</w:t>
      </w:r>
      <w:r w:rsidRPr="00B446AD">
        <w:rPr>
          <w:rFonts w:ascii="Arial" w:hAnsi="Arial" w:cs="Arial"/>
          <w:spacing w:val="6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da</w:t>
      </w:r>
      <w:r w:rsidRPr="00B446AD">
        <w:rPr>
          <w:rFonts w:ascii="Arial" w:hAnsi="Arial" w:cs="Arial"/>
          <w:spacing w:val="6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olsa</w:t>
      </w:r>
      <w:r w:rsidRPr="00B446AD">
        <w:rPr>
          <w:rFonts w:ascii="Arial" w:hAnsi="Arial" w:cs="Arial"/>
          <w:spacing w:val="7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kalpte</w:t>
      </w:r>
      <w:r w:rsidRPr="00B446AD">
        <w:rPr>
          <w:rFonts w:ascii="Arial" w:hAnsi="Arial" w:cs="Arial"/>
          <w:spacing w:val="7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atım</w:t>
      </w:r>
      <w:r w:rsidRPr="00B446AD">
        <w:rPr>
          <w:rFonts w:ascii="Arial" w:hAnsi="Arial" w:cs="Arial"/>
          <w:spacing w:val="10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bozuklukları</w:t>
      </w:r>
      <w:r w:rsidRPr="00B446AD">
        <w:rPr>
          <w:rFonts w:ascii="Arial" w:hAnsi="Arial" w:cs="Arial"/>
          <w:spacing w:val="4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gelişebilir.</w:t>
      </w:r>
      <w:r w:rsidRPr="00B446AD">
        <w:rPr>
          <w:rFonts w:ascii="Arial" w:hAnsi="Arial" w:cs="Arial"/>
          <w:spacing w:val="8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Ama</w:t>
      </w:r>
      <w:r w:rsidRPr="00B446AD">
        <w:rPr>
          <w:rFonts w:ascii="Arial" w:hAnsi="Arial" w:cs="Arial"/>
          <w:spacing w:val="7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bu</w:t>
      </w:r>
      <w:r w:rsidRPr="00B446AD">
        <w:rPr>
          <w:rFonts w:ascii="Arial" w:hAnsi="Arial" w:cs="Arial"/>
          <w:spacing w:val="6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genellikle</w:t>
      </w:r>
      <w:r w:rsidRPr="00B446AD">
        <w:rPr>
          <w:rFonts w:ascii="Arial" w:hAnsi="Arial" w:cs="Arial"/>
          <w:spacing w:val="4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geçici</w:t>
      </w:r>
      <w:r w:rsidRPr="00B446AD">
        <w:rPr>
          <w:rFonts w:ascii="Arial" w:hAnsi="Arial" w:cs="Arial"/>
          <w:spacing w:val="6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bir</w:t>
      </w:r>
      <w:r w:rsidRPr="00B446AD">
        <w:rPr>
          <w:rFonts w:ascii="Arial" w:hAnsi="Arial" w:cs="Arial"/>
          <w:spacing w:val="8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durumdur.</w:t>
      </w:r>
      <w:r w:rsidRPr="00B446AD">
        <w:rPr>
          <w:rFonts w:ascii="Arial" w:hAnsi="Arial" w:cs="Arial"/>
          <w:spacing w:val="8"/>
          <w:sz w:val="20"/>
          <w:szCs w:val="20"/>
        </w:rPr>
        <w:t xml:space="preserve"> </w:t>
      </w:r>
    </w:p>
    <w:tbl>
      <w:tblPr>
        <w:tblW w:w="10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563"/>
        <w:gridCol w:w="2667"/>
        <w:gridCol w:w="2335"/>
        <w:gridCol w:w="1209"/>
        <w:gridCol w:w="1755"/>
      </w:tblGrid>
      <w:tr w:rsidR="00FE4444" w:rsidTr="005E35BD">
        <w:trPr>
          <w:trHeight w:val="966"/>
        </w:trPr>
        <w:tc>
          <w:tcPr>
            <w:tcW w:w="2299" w:type="dxa"/>
          </w:tcPr>
          <w:p w:rsidR="00FE4444" w:rsidRDefault="00FE4444" w:rsidP="005E35BD">
            <w:pPr>
              <w:pStyle w:val="stbilgi"/>
              <w:jc w:val="center"/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>
                  <wp:extent cx="1356525" cy="675861"/>
                  <wp:effectExtent l="19050" t="0" r="0" b="0"/>
                  <wp:docPr id="5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677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  <w:gridSpan w:val="3"/>
          </w:tcPr>
          <w:p w:rsidR="00FE4444" w:rsidRPr="00146EFD" w:rsidRDefault="00FE4444" w:rsidP="005E35BD">
            <w:pPr>
              <w:rPr>
                <w:rFonts w:ascii="Arial" w:hAnsi="Arial" w:cs="Arial"/>
                <w:b/>
              </w:rPr>
            </w:pPr>
          </w:p>
          <w:p w:rsidR="00FE4444" w:rsidRPr="00D9304F" w:rsidRDefault="00FE4444" w:rsidP="005E35BD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OE-AMS-PORT KATATER </w:t>
            </w:r>
            <w:r w:rsidRPr="00D9304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İÇİN BİLGİLENDİRİLMİŞ HASTA RIZA BELGESİ</w:t>
            </w:r>
          </w:p>
          <w:p w:rsidR="00FE4444" w:rsidRPr="00146EFD" w:rsidRDefault="00FE4444" w:rsidP="005E35BD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  <w:gridSpan w:val="2"/>
          </w:tcPr>
          <w:p w:rsidR="00FE4444" w:rsidRDefault="00FE4444" w:rsidP="005E35BD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2" cy="612250"/>
                  <wp:effectExtent l="0" t="0" r="0" b="0"/>
                  <wp:docPr id="6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12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444" w:rsidRPr="00146EFD" w:rsidTr="005E35BD">
        <w:trPr>
          <w:trHeight w:val="456"/>
        </w:trPr>
        <w:tc>
          <w:tcPr>
            <w:tcW w:w="2862" w:type="dxa"/>
            <w:gridSpan w:val="2"/>
          </w:tcPr>
          <w:p w:rsidR="00FE4444" w:rsidRPr="00D9304F" w:rsidRDefault="00FE4444" w:rsidP="005E35B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4444" w:rsidRPr="00D9304F" w:rsidRDefault="00FE4444" w:rsidP="005E35B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D9304F">
              <w:rPr>
                <w:rFonts w:ascii="Arial" w:hAnsi="Arial" w:cs="Arial"/>
                <w:b/>
                <w:sz w:val="20"/>
                <w:szCs w:val="20"/>
              </w:rPr>
              <w:t>Döküman Kodu:HD.RB.2</w:t>
            </w: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2667" w:type="dxa"/>
          </w:tcPr>
          <w:p w:rsidR="00FE4444" w:rsidRPr="00D9304F" w:rsidRDefault="00FE4444" w:rsidP="005E35B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4444" w:rsidRPr="00D9304F" w:rsidRDefault="00FE4444" w:rsidP="005E35B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D9304F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335" w:type="dxa"/>
          </w:tcPr>
          <w:p w:rsidR="00FE4444" w:rsidRPr="00D9304F" w:rsidRDefault="00FE4444" w:rsidP="005E35B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4444" w:rsidRPr="00D9304F" w:rsidRDefault="00FE4444" w:rsidP="005E35B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D9304F">
              <w:rPr>
                <w:rFonts w:ascii="Arial" w:hAnsi="Arial" w:cs="Arial"/>
                <w:b/>
                <w:sz w:val="20"/>
                <w:szCs w:val="20"/>
              </w:rPr>
              <w:t>Rev Tarihi: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FE4444" w:rsidRPr="00D9304F" w:rsidRDefault="00FE4444" w:rsidP="005E35B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4444" w:rsidRPr="00D9304F" w:rsidRDefault="00FE4444" w:rsidP="005E35B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D9304F">
              <w:rPr>
                <w:rFonts w:ascii="Arial" w:hAnsi="Arial" w:cs="Arial"/>
                <w:b/>
                <w:sz w:val="20"/>
                <w:szCs w:val="20"/>
              </w:rPr>
              <w:t>Rev No:0</w:t>
            </w:r>
          </w:p>
        </w:tc>
        <w:tc>
          <w:tcPr>
            <w:tcW w:w="1755" w:type="dxa"/>
          </w:tcPr>
          <w:p w:rsidR="00FE4444" w:rsidRPr="00D9304F" w:rsidRDefault="00FE4444" w:rsidP="005E35B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4444" w:rsidRPr="00D9304F" w:rsidRDefault="00FE4444" w:rsidP="005E35B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D9304F">
              <w:rPr>
                <w:rFonts w:ascii="Arial" w:hAnsi="Arial" w:cs="Arial"/>
                <w:b/>
                <w:sz w:val="20"/>
                <w:szCs w:val="20"/>
              </w:rPr>
              <w:t xml:space="preserve">Sayfa No: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D9304F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:rsidR="00FE4444" w:rsidRPr="00FE4444" w:rsidRDefault="00FE4444" w:rsidP="00FE4444">
      <w:pPr>
        <w:pStyle w:val="ListeParagraf"/>
        <w:tabs>
          <w:tab w:val="left" w:pos="281"/>
        </w:tabs>
        <w:spacing w:before="2" w:line="302" w:lineRule="auto"/>
        <w:ind w:left="136" w:right="122" w:firstLine="0"/>
        <w:rPr>
          <w:rFonts w:ascii="Arial" w:hAnsi="Arial" w:cs="Arial"/>
          <w:sz w:val="20"/>
          <w:szCs w:val="20"/>
        </w:rPr>
      </w:pPr>
    </w:p>
    <w:p w:rsidR="00FE4444" w:rsidRPr="00B446AD" w:rsidRDefault="00FE4444" w:rsidP="00FE4444">
      <w:pPr>
        <w:pStyle w:val="ListeParagraf"/>
        <w:numPr>
          <w:ilvl w:val="0"/>
          <w:numId w:val="4"/>
        </w:numPr>
        <w:tabs>
          <w:tab w:val="left" w:pos="281"/>
        </w:tabs>
        <w:spacing w:before="2" w:line="302" w:lineRule="auto"/>
        <w:ind w:right="122" w:firstLine="0"/>
        <w:rPr>
          <w:rFonts w:ascii="Arial" w:hAnsi="Arial" w:cs="Arial"/>
          <w:sz w:val="20"/>
          <w:szCs w:val="20"/>
        </w:rPr>
      </w:pPr>
      <w:r w:rsidRPr="00B446AD">
        <w:rPr>
          <w:rFonts w:ascii="Arial" w:hAnsi="Arial" w:cs="Arial"/>
          <w:sz w:val="20"/>
          <w:szCs w:val="20"/>
        </w:rPr>
        <w:t>Kalıcı</w:t>
      </w:r>
      <w:r w:rsidRPr="00B446AD">
        <w:rPr>
          <w:rFonts w:ascii="Arial" w:hAnsi="Arial" w:cs="Arial"/>
          <w:spacing w:val="-56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olması</w:t>
      </w:r>
      <w:r w:rsidRPr="00B446AD">
        <w:rPr>
          <w:rFonts w:ascii="Arial" w:hAnsi="Arial" w:cs="Arial"/>
          <w:spacing w:val="-2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halinde</w:t>
      </w:r>
      <w:r w:rsidRPr="00B446AD">
        <w:rPr>
          <w:rFonts w:ascii="Arial" w:hAnsi="Arial" w:cs="Arial"/>
          <w:spacing w:val="2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kateterin</w:t>
      </w:r>
      <w:r w:rsidRPr="00B446AD">
        <w:rPr>
          <w:rFonts w:ascii="Arial" w:hAnsi="Arial" w:cs="Arial"/>
          <w:spacing w:val="-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boyunu</w:t>
      </w:r>
      <w:r w:rsidRPr="00B446AD">
        <w:rPr>
          <w:rFonts w:ascii="Arial" w:hAnsi="Arial" w:cs="Arial"/>
          <w:spacing w:val="2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kısaltmak</w:t>
      </w:r>
      <w:r w:rsidRPr="00B446AD">
        <w:rPr>
          <w:rFonts w:ascii="Arial" w:hAnsi="Arial" w:cs="Arial"/>
          <w:spacing w:val="5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için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tekrar</w:t>
      </w:r>
      <w:r w:rsidRPr="00B446AD">
        <w:rPr>
          <w:rFonts w:ascii="Arial" w:hAnsi="Arial" w:cs="Arial"/>
          <w:spacing w:val="-2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girişim</w:t>
      </w:r>
      <w:r w:rsidRPr="00B446AD">
        <w:rPr>
          <w:rFonts w:ascii="Arial" w:hAnsi="Arial" w:cs="Arial"/>
          <w:spacing w:val="2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gerekir.</w:t>
      </w:r>
    </w:p>
    <w:p w:rsidR="00FE4444" w:rsidRPr="00B446AD" w:rsidRDefault="00FE4444" w:rsidP="00FE4444">
      <w:pPr>
        <w:pStyle w:val="ListeParagraf"/>
        <w:numPr>
          <w:ilvl w:val="0"/>
          <w:numId w:val="4"/>
        </w:numPr>
        <w:tabs>
          <w:tab w:val="left" w:pos="293"/>
        </w:tabs>
        <w:spacing w:before="3" w:line="304" w:lineRule="auto"/>
        <w:ind w:right="114" w:firstLine="0"/>
        <w:rPr>
          <w:rFonts w:ascii="Arial" w:hAnsi="Arial" w:cs="Arial"/>
          <w:sz w:val="20"/>
          <w:szCs w:val="20"/>
        </w:rPr>
      </w:pPr>
      <w:r w:rsidRPr="00B446AD">
        <w:rPr>
          <w:rFonts w:ascii="Arial" w:hAnsi="Arial" w:cs="Arial"/>
          <w:sz w:val="20"/>
          <w:szCs w:val="20"/>
        </w:rPr>
        <w:t>Verilecek</w:t>
      </w:r>
      <w:r w:rsidRPr="00B446AD">
        <w:rPr>
          <w:rFonts w:ascii="Arial" w:hAnsi="Arial" w:cs="Arial"/>
          <w:spacing w:val="20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anesteziye</w:t>
      </w:r>
      <w:r w:rsidRPr="00B446AD">
        <w:rPr>
          <w:rFonts w:ascii="Arial" w:hAnsi="Arial" w:cs="Arial"/>
          <w:spacing w:val="19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bağlı</w:t>
      </w:r>
      <w:r w:rsidRPr="00B446AD">
        <w:rPr>
          <w:rFonts w:ascii="Arial" w:hAnsi="Arial" w:cs="Arial"/>
          <w:spacing w:val="15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olarak</w:t>
      </w:r>
      <w:r w:rsidRPr="00B446AD">
        <w:rPr>
          <w:rFonts w:ascii="Arial" w:hAnsi="Arial" w:cs="Arial"/>
          <w:spacing w:val="22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mide</w:t>
      </w:r>
      <w:r w:rsidRPr="00B446AD">
        <w:rPr>
          <w:rFonts w:ascii="Arial" w:hAnsi="Arial" w:cs="Arial"/>
          <w:spacing w:val="18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içeriğinin</w:t>
      </w:r>
      <w:r w:rsidRPr="00B446AD">
        <w:rPr>
          <w:rFonts w:ascii="Arial" w:hAnsi="Arial" w:cs="Arial"/>
          <w:spacing w:val="19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akciğere</w:t>
      </w:r>
      <w:r w:rsidRPr="00B446AD">
        <w:rPr>
          <w:rFonts w:ascii="Arial" w:hAnsi="Arial" w:cs="Arial"/>
          <w:spacing w:val="17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kaçması</w:t>
      </w:r>
      <w:r w:rsidRPr="00B446AD">
        <w:rPr>
          <w:rFonts w:ascii="Arial" w:hAnsi="Arial" w:cs="Arial"/>
          <w:spacing w:val="15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veya</w:t>
      </w:r>
      <w:r w:rsidRPr="00B446AD">
        <w:rPr>
          <w:rFonts w:ascii="Arial" w:hAnsi="Arial" w:cs="Arial"/>
          <w:spacing w:val="19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solunum</w:t>
      </w:r>
      <w:r w:rsidRPr="00B446AD">
        <w:rPr>
          <w:rFonts w:ascii="Arial" w:hAnsi="Arial" w:cs="Arial"/>
          <w:spacing w:val="19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durması</w:t>
      </w:r>
      <w:r w:rsidRPr="00B446AD">
        <w:rPr>
          <w:rFonts w:ascii="Arial" w:hAnsi="Arial" w:cs="Arial"/>
          <w:spacing w:val="-55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gibi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durumlar</w:t>
      </w:r>
      <w:r w:rsidRPr="00B446AD">
        <w:rPr>
          <w:rFonts w:ascii="Arial" w:hAnsi="Arial" w:cs="Arial"/>
          <w:spacing w:val="-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gelişebilir.</w:t>
      </w:r>
    </w:p>
    <w:p w:rsidR="00FE4444" w:rsidRPr="00B446AD" w:rsidRDefault="00FE4444" w:rsidP="00FE4444">
      <w:pPr>
        <w:pStyle w:val="ListeParagraf"/>
        <w:numPr>
          <w:ilvl w:val="0"/>
          <w:numId w:val="4"/>
        </w:numPr>
        <w:tabs>
          <w:tab w:val="left" w:pos="331"/>
        </w:tabs>
        <w:spacing w:line="304" w:lineRule="auto"/>
        <w:ind w:right="119" w:firstLine="0"/>
        <w:rPr>
          <w:rFonts w:ascii="Arial" w:hAnsi="Arial" w:cs="Arial"/>
          <w:sz w:val="20"/>
          <w:szCs w:val="20"/>
        </w:rPr>
      </w:pPr>
      <w:r w:rsidRPr="00B446AD">
        <w:rPr>
          <w:rFonts w:ascii="Arial" w:hAnsi="Arial" w:cs="Arial"/>
          <w:sz w:val="20"/>
          <w:szCs w:val="20"/>
        </w:rPr>
        <w:t>Kateter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hedeflenen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damar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dışında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başka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bir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damar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içine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gidebilir,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ikinci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bir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girişim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ile</w:t>
      </w:r>
      <w:r w:rsidRPr="00B446AD">
        <w:rPr>
          <w:rFonts w:ascii="Arial" w:hAnsi="Arial" w:cs="Arial"/>
          <w:spacing w:val="-56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düzeltilmesi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gerekebilir.</w:t>
      </w:r>
    </w:p>
    <w:p w:rsidR="00FE4444" w:rsidRPr="00B446AD" w:rsidRDefault="00FE4444" w:rsidP="00FE4444">
      <w:pPr>
        <w:pStyle w:val="ListeParagraf"/>
        <w:numPr>
          <w:ilvl w:val="0"/>
          <w:numId w:val="4"/>
        </w:numPr>
        <w:tabs>
          <w:tab w:val="left" w:pos="374"/>
        </w:tabs>
        <w:spacing w:line="302" w:lineRule="auto"/>
        <w:ind w:right="115" w:firstLine="0"/>
        <w:rPr>
          <w:rFonts w:ascii="Arial" w:hAnsi="Arial" w:cs="Arial"/>
          <w:sz w:val="20"/>
          <w:szCs w:val="20"/>
        </w:rPr>
      </w:pPr>
      <w:r w:rsidRPr="00B446AD">
        <w:rPr>
          <w:rFonts w:ascii="Arial" w:hAnsi="Arial" w:cs="Arial"/>
          <w:sz w:val="20"/>
          <w:szCs w:val="20"/>
        </w:rPr>
        <w:t>Giriş</w:t>
      </w:r>
      <w:r w:rsidRPr="00B446AD">
        <w:rPr>
          <w:rFonts w:ascii="Arial" w:hAnsi="Arial" w:cs="Arial"/>
          <w:spacing w:val="42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bölgesinde</w:t>
      </w:r>
      <w:r w:rsidRPr="00B446AD">
        <w:rPr>
          <w:rFonts w:ascii="Arial" w:hAnsi="Arial" w:cs="Arial"/>
          <w:spacing w:val="4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veya</w:t>
      </w:r>
      <w:r w:rsidRPr="00B446AD">
        <w:rPr>
          <w:rFonts w:ascii="Arial" w:hAnsi="Arial" w:cs="Arial"/>
          <w:spacing w:val="4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port</w:t>
      </w:r>
      <w:r w:rsidRPr="00B446AD">
        <w:rPr>
          <w:rFonts w:ascii="Arial" w:hAnsi="Arial" w:cs="Arial"/>
          <w:spacing w:val="40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kesi</w:t>
      </w:r>
      <w:r w:rsidRPr="00B446AD">
        <w:rPr>
          <w:rFonts w:ascii="Arial" w:hAnsi="Arial" w:cs="Arial"/>
          <w:spacing w:val="40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alanında</w:t>
      </w:r>
      <w:r w:rsidRPr="00B446AD">
        <w:rPr>
          <w:rFonts w:ascii="Arial" w:hAnsi="Arial" w:cs="Arial"/>
          <w:spacing w:val="44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kan</w:t>
      </w:r>
      <w:r w:rsidRPr="00B446AD">
        <w:rPr>
          <w:rFonts w:ascii="Arial" w:hAnsi="Arial" w:cs="Arial"/>
          <w:spacing w:val="4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toplanabilir</w:t>
      </w:r>
      <w:r w:rsidRPr="00B446AD">
        <w:rPr>
          <w:rFonts w:ascii="Arial" w:hAnsi="Arial" w:cs="Arial"/>
          <w:spacing w:val="42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ve</w:t>
      </w:r>
      <w:r w:rsidRPr="00B446AD">
        <w:rPr>
          <w:rFonts w:ascii="Arial" w:hAnsi="Arial" w:cs="Arial"/>
          <w:spacing w:val="4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kanın</w:t>
      </w:r>
      <w:r w:rsidRPr="00B446AD">
        <w:rPr>
          <w:rFonts w:ascii="Arial" w:hAnsi="Arial" w:cs="Arial"/>
          <w:spacing w:val="43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cerrahi</w:t>
      </w:r>
      <w:r w:rsidRPr="00B446AD">
        <w:rPr>
          <w:rFonts w:ascii="Arial" w:hAnsi="Arial" w:cs="Arial"/>
          <w:spacing w:val="4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olarak</w:t>
      </w:r>
      <w:r w:rsidRPr="00B446AD">
        <w:rPr>
          <w:rFonts w:ascii="Arial" w:hAnsi="Arial" w:cs="Arial"/>
          <w:spacing w:val="-56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boşaltılması ve</w:t>
      </w:r>
      <w:r w:rsidRPr="00B446AD">
        <w:rPr>
          <w:rFonts w:ascii="Arial" w:hAnsi="Arial" w:cs="Arial"/>
          <w:spacing w:val="2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dren</w:t>
      </w:r>
      <w:r w:rsidRPr="00B446AD">
        <w:rPr>
          <w:rFonts w:ascii="Arial" w:hAnsi="Arial" w:cs="Arial"/>
          <w:spacing w:val="3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konması</w:t>
      </w:r>
      <w:r w:rsidRPr="00B446AD">
        <w:rPr>
          <w:rFonts w:ascii="Arial" w:hAnsi="Arial" w:cs="Arial"/>
          <w:spacing w:val="-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gerekebilir.</w:t>
      </w:r>
    </w:p>
    <w:p w:rsidR="00FE4444" w:rsidRPr="00B446AD" w:rsidRDefault="00FE4444" w:rsidP="00FE4444">
      <w:pPr>
        <w:pStyle w:val="ListeParagraf"/>
        <w:numPr>
          <w:ilvl w:val="0"/>
          <w:numId w:val="4"/>
        </w:numPr>
        <w:tabs>
          <w:tab w:val="left" w:pos="276"/>
        </w:tabs>
        <w:spacing w:before="4"/>
        <w:ind w:left="275" w:hanging="140"/>
        <w:rPr>
          <w:rFonts w:ascii="Arial" w:hAnsi="Arial" w:cs="Arial"/>
          <w:sz w:val="20"/>
          <w:szCs w:val="20"/>
        </w:rPr>
      </w:pPr>
      <w:r w:rsidRPr="00B446AD">
        <w:rPr>
          <w:rFonts w:ascii="Arial" w:hAnsi="Arial" w:cs="Arial"/>
          <w:sz w:val="20"/>
          <w:szCs w:val="20"/>
        </w:rPr>
        <w:t>İşlem</w:t>
      </w:r>
      <w:r w:rsidRPr="00B446AD">
        <w:rPr>
          <w:rFonts w:ascii="Arial" w:hAnsi="Arial" w:cs="Arial"/>
          <w:spacing w:val="-3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sırasında</w:t>
      </w:r>
      <w:r w:rsidRPr="00B446AD">
        <w:rPr>
          <w:rFonts w:ascii="Arial" w:hAnsi="Arial" w:cs="Arial"/>
          <w:spacing w:val="-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tıbbi</w:t>
      </w:r>
      <w:r w:rsidRPr="00B446AD">
        <w:rPr>
          <w:rFonts w:ascii="Arial" w:hAnsi="Arial" w:cs="Arial"/>
          <w:spacing w:val="-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malzeme hasar</w:t>
      </w:r>
      <w:r w:rsidRPr="00B446AD">
        <w:rPr>
          <w:rFonts w:ascii="Arial" w:hAnsi="Arial" w:cs="Arial"/>
          <w:spacing w:val="-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görebilir,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yenisine</w:t>
      </w:r>
      <w:r w:rsidRPr="00B446AD">
        <w:rPr>
          <w:rFonts w:ascii="Arial" w:hAnsi="Arial" w:cs="Arial"/>
          <w:spacing w:val="-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ihtiyaç</w:t>
      </w:r>
      <w:r w:rsidRPr="00B446AD">
        <w:rPr>
          <w:rFonts w:ascii="Arial" w:hAnsi="Arial" w:cs="Arial"/>
          <w:spacing w:val="-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duyulabilir.</w:t>
      </w:r>
    </w:p>
    <w:p w:rsidR="00FE4444" w:rsidRPr="00B446AD" w:rsidRDefault="00FE4444" w:rsidP="00FE4444">
      <w:pPr>
        <w:pStyle w:val="ListeParagraf"/>
        <w:numPr>
          <w:ilvl w:val="0"/>
          <w:numId w:val="4"/>
        </w:numPr>
        <w:tabs>
          <w:tab w:val="left" w:pos="276"/>
        </w:tabs>
        <w:spacing w:before="68"/>
        <w:ind w:left="275" w:hanging="140"/>
        <w:rPr>
          <w:rFonts w:ascii="Arial" w:hAnsi="Arial" w:cs="Arial"/>
          <w:sz w:val="20"/>
          <w:szCs w:val="20"/>
        </w:rPr>
      </w:pPr>
      <w:r w:rsidRPr="00B446AD">
        <w:rPr>
          <w:rFonts w:ascii="Arial" w:hAnsi="Arial" w:cs="Arial"/>
          <w:sz w:val="20"/>
          <w:szCs w:val="20"/>
        </w:rPr>
        <w:t>İşlem</w:t>
      </w:r>
      <w:r w:rsidRPr="00B446AD">
        <w:rPr>
          <w:rFonts w:ascii="Arial" w:hAnsi="Arial" w:cs="Arial"/>
          <w:spacing w:val="-2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nadiren</w:t>
      </w:r>
      <w:r w:rsidRPr="00B446AD">
        <w:rPr>
          <w:rFonts w:ascii="Arial" w:hAnsi="Arial" w:cs="Arial"/>
          <w:spacing w:val="-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de olsa</w:t>
      </w:r>
      <w:r w:rsidRPr="00B446AD">
        <w:rPr>
          <w:rFonts w:ascii="Arial" w:hAnsi="Arial" w:cs="Arial"/>
          <w:spacing w:val="-2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başarılı</w:t>
      </w:r>
      <w:r w:rsidRPr="00B446AD">
        <w:rPr>
          <w:rFonts w:ascii="Arial" w:hAnsi="Arial" w:cs="Arial"/>
          <w:spacing w:val="-2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olmayabilir</w:t>
      </w:r>
      <w:r w:rsidRPr="00B446AD">
        <w:rPr>
          <w:rFonts w:ascii="Arial" w:hAnsi="Arial" w:cs="Arial"/>
          <w:spacing w:val="2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ve tamamlanamaz.</w:t>
      </w:r>
    </w:p>
    <w:p w:rsidR="00FE4444" w:rsidRPr="00B446AD" w:rsidRDefault="00FE4444" w:rsidP="00FE4444">
      <w:pPr>
        <w:pStyle w:val="GvdeMetni"/>
        <w:spacing w:before="9"/>
        <w:rPr>
          <w:rFonts w:ascii="Arial" w:hAnsi="Arial" w:cs="Arial"/>
          <w:sz w:val="20"/>
          <w:szCs w:val="20"/>
        </w:rPr>
      </w:pPr>
    </w:p>
    <w:p w:rsidR="00FE4444" w:rsidRPr="00B446AD" w:rsidRDefault="00FE4444" w:rsidP="00FE4444">
      <w:pPr>
        <w:pStyle w:val="GvdeMetni"/>
        <w:ind w:left="136"/>
        <w:jc w:val="both"/>
        <w:rPr>
          <w:rFonts w:ascii="Arial" w:hAnsi="Arial" w:cs="Arial"/>
          <w:sz w:val="20"/>
          <w:szCs w:val="20"/>
        </w:rPr>
      </w:pPr>
      <w:r w:rsidRPr="00B446AD">
        <w:rPr>
          <w:rFonts w:ascii="Arial" w:hAnsi="Arial" w:cs="Arial"/>
          <w:sz w:val="20"/>
          <w:szCs w:val="20"/>
        </w:rPr>
        <w:t>İşlem sonrası</w:t>
      </w:r>
      <w:r w:rsidRPr="00B446AD">
        <w:rPr>
          <w:rFonts w:ascii="Arial" w:hAnsi="Arial" w:cs="Arial"/>
          <w:spacing w:val="-2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erken dönemde</w:t>
      </w:r>
      <w:r w:rsidRPr="00B446AD">
        <w:rPr>
          <w:rFonts w:ascii="Arial" w:hAnsi="Arial" w:cs="Arial"/>
          <w:spacing w:val="2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bazı</w:t>
      </w:r>
      <w:r w:rsidRPr="00B446AD">
        <w:rPr>
          <w:rFonts w:ascii="Arial" w:hAnsi="Arial" w:cs="Arial"/>
          <w:spacing w:val="-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istenmeyen</w:t>
      </w:r>
      <w:r w:rsidRPr="00B446AD">
        <w:rPr>
          <w:rFonts w:ascii="Arial" w:hAnsi="Arial" w:cs="Arial"/>
          <w:spacing w:val="3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durumlar</w:t>
      </w:r>
      <w:r w:rsidRPr="00B446AD">
        <w:rPr>
          <w:rFonts w:ascii="Arial" w:hAnsi="Arial" w:cs="Arial"/>
          <w:spacing w:val="4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ortaya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çıkabilir;</w:t>
      </w:r>
    </w:p>
    <w:p w:rsidR="00FE4444" w:rsidRPr="00B446AD" w:rsidRDefault="00FE4444" w:rsidP="00FE4444">
      <w:pPr>
        <w:pStyle w:val="ListeParagraf"/>
        <w:numPr>
          <w:ilvl w:val="0"/>
          <w:numId w:val="4"/>
        </w:numPr>
        <w:tabs>
          <w:tab w:val="left" w:pos="276"/>
        </w:tabs>
        <w:spacing w:before="68" w:line="304" w:lineRule="auto"/>
        <w:ind w:right="118" w:firstLine="0"/>
        <w:jc w:val="both"/>
        <w:rPr>
          <w:rFonts w:ascii="Arial" w:hAnsi="Arial" w:cs="Arial"/>
          <w:sz w:val="20"/>
          <w:szCs w:val="20"/>
        </w:rPr>
      </w:pPr>
      <w:r w:rsidRPr="00B446AD">
        <w:rPr>
          <w:rFonts w:ascii="Arial" w:hAnsi="Arial" w:cs="Arial"/>
          <w:sz w:val="20"/>
          <w:szCs w:val="20"/>
        </w:rPr>
        <w:t>Kesi yerinde enfeksiyona (mikrop kapma ) bağlı kızarıklık, ağrı, akıntı veya abse (cilt altında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iltihap toplanması) oluşabilir. Bu durumda antibiyotik kullanımı, apse boşaltma gibi ek işlemle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gerekebilir.</w:t>
      </w:r>
    </w:p>
    <w:p w:rsidR="00FE4444" w:rsidRPr="00B446AD" w:rsidRDefault="00FE4444" w:rsidP="00FE4444">
      <w:pPr>
        <w:pStyle w:val="ListeParagraf"/>
        <w:numPr>
          <w:ilvl w:val="0"/>
          <w:numId w:val="4"/>
        </w:numPr>
        <w:tabs>
          <w:tab w:val="left" w:pos="276"/>
        </w:tabs>
        <w:spacing w:line="248" w:lineRule="exact"/>
        <w:ind w:left="275" w:hanging="140"/>
        <w:jc w:val="both"/>
        <w:rPr>
          <w:rFonts w:ascii="Arial" w:hAnsi="Arial" w:cs="Arial"/>
          <w:sz w:val="20"/>
          <w:szCs w:val="20"/>
        </w:rPr>
      </w:pPr>
      <w:r w:rsidRPr="00B446AD">
        <w:rPr>
          <w:rFonts w:ascii="Arial" w:hAnsi="Arial" w:cs="Arial"/>
          <w:sz w:val="20"/>
          <w:szCs w:val="20"/>
        </w:rPr>
        <w:t>Dikiş yerinde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açılma,</w:t>
      </w:r>
      <w:r w:rsidRPr="00B446AD">
        <w:rPr>
          <w:rFonts w:ascii="Arial" w:hAnsi="Arial" w:cs="Arial"/>
          <w:spacing w:val="2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ayrılma</w:t>
      </w:r>
      <w:r w:rsidRPr="00B446AD">
        <w:rPr>
          <w:rFonts w:ascii="Arial" w:hAnsi="Arial" w:cs="Arial"/>
          <w:spacing w:val="-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olabilir,</w:t>
      </w:r>
      <w:r w:rsidRPr="00B446AD">
        <w:rPr>
          <w:rFonts w:ascii="Arial" w:hAnsi="Arial" w:cs="Arial"/>
          <w:spacing w:val="2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tekrar</w:t>
      </w:r>
      <w:r w:rsidRPr="00B446AD">
        <w:rPr>
          <w:rFonts w:ascii="Arial" w:hAnsi="Arial" w:cs="Arial"/>
          <w:spacing w:val="2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dikiş atılması</w:t>
      </w:r>
      <w:r w:rsidRPr="00B446AD">
        <w:rPr>
          <w:rFonts w:ascii="Arial" w:hAnsi="Arial" w:cs="Arial"/>
          <w:spacing w:val="-3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gerekebilir.</w:t>
      </w:r>
    </w:p>
    <w:p w:rsidR="00FE4444" w:rsidRPr="00B446AD" w:rsidRDefault="00FE4444" w:rsidP="00FE4444">
      <w:pPr>
        <w:pStyle w:val="ListeParagraf"/>
        <w:numPr>
          <w:ilvl w:val="0"/>
          <w:numId w:val="4"/>
        </w:numPr>
        <w:tabs>
          <w:tab w:val="left" w:pos="276"/>
        </w:tabs>
        <w:spacing w:before="65"/>
        <w:ind w:left="275" w:hanging="140"/>
        <w:jc w:val="both"/>
        <w:rPr>
          <w:rFonts w:ascii="Arial" w:hAnsi="Arial" w:cs="Arial"/>
          <w:sz w:val="20"/>
          <w:szCs w:val="20"/>
        </w:rPr>
      </w:pPr>
      <w:r w:rsidRPr="00B446AD">
        <w:rPr>
          <w:rFonts w:ascii="Arial" w:hAnsi="Arial" w:cs="Arial"/>
          <w:sz w:val="20"/>
          <w:szCs w:val="20"/>
        </w:rPr>
        <w:t>Nefes</w:t>
      </w:r>
      <w:r w:rsidRPr="00B446AD">
        <w:rPr>
          <w:rFonts w:ascii="Arial" w:hAnsi="Arial" w:cs="Arial"/>
          <w:spacing w:val="-4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alma</w:t>
      </w:r>
      <w:r w:rsidRPr="00B446AD">
        <w:rPr>
          <w:rFonts w:ascii="Arial" w:hAnsi="Arial" w:cs="Arial"/>
          <w:spacing w:val="-4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güçlüğü</w:t>
      </w:r>
      <w:r w:rsidRPr="00B446AD">
        <w:rPr>
          <w:rFonts w:ascii="Arial" w:hAnsi="Arial" w:cs="Arial"/>
          <w:spacing w:val="-4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olabilir.</w:t>
      </w:r>
    </w:p>
    <w:p w:rsidR="00FE4444" w:rsidRPr="00B446AD" w:rsidRDefault="00FE4444" w:rsidP="00FE4444">
      <w:pPr>
        <w:pStyle w:val="GvdeMetni"/>
        <w:rPr>
          <w:rFonts w:ascii="Arial" w:hAnsi="Arial" w:cs="Arial"/>
          <w:sz w:val="20"/>
          <w:szCs w:val="20"/>
        </w:rPr>
      </w:pPr>
    </w:p>
    <w:p w:rsidR="00FE4444" w:rsidRPr="00B446AD" w:rsidRDefault="00FE4444" w:rsidP="00FE4444">
      <w:pPr>
        <w:pStyle w:val="GvdeMetni"/>
        <w:ind w:left="136"/>
        <w:jc w:val="both"/>
        <w:rPr>
          <w:rFonts w:ascii="Arial" w:hAnsi="Arial" w:cs="Arial"/>
          <w:sz w:val="20"/>
          <w:szCs w:val="20"/>
        </w:rPr>
      </w:pPr>
      <w:r w:rsidRPr="00B446AD">
        <w:rPr>
          <w:rFonts w:ascii="Arial" w:hAnsi="Arial" w:cs="Arial"/>
          <w:sz w:val="20"/>
          <w:szCs w:val="20"/>
        </w:rPr>
        <w:t>Geç dönemde</w:t>
      </w:r>
      <w:r w:rsidRPr="00B446AD">
        <w:rPr>
          <w:rFonts w:ascii="Arial" w:hAnsi="Arial" w:cs="Arial"/>
          <w:spacing w:val="-2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bazı</w:t>
      </w:r>
      <w:r w:rsidRPr="00B446AD">
        <w:rPr>
          <w:rFonts w:ascii="Arial" w:hAnsi="Arial" w:cs="Arial"/>
          <w:spacing w:val="-2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istenmeyen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durumlar</w:t>
      </w:r>
      <w:r w:rsidRPr="00B446AD">
        <w:rPr>
          <w:rFonts w:ascii="Arial" w:hAnsi="Arial" w:cs="Arial"/>
          <w:spacing w:val="3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ortaya çıkabilir;</w:t>
      </w:r>
    </w:p>
    <w:p w:rsidR="00FE4444" w:rsidRPr="00B446AD" w:rsidRDefault="00FE4444" w:rsidP="00FE4444">
      <w:pPr>
        <w:pStyle w:val="ListeParagraf"/>
        <w:numPr>
          <w:ilvl w:val="0"/>
          <w:numId w:val="4"/>
        </w:numPr>
        <w:tabs>
          <w:tab w:val="left" w:pos="307"/>
        </w:tabs>
        <w:spacing w:before="65" w:line="304" w:lineRule="auto"/>
        <w:ind w:right="116" w:firstLine="0"/>
        <w:jc w:val="both"/>
        <w:rPr>
          <w:rFonts w:ascii="Arial" w:hAnsi="Arial" w:cs="Arial"/>
          <w:sz w:val="20"/>
          <w:szCs w:val="20"/>
        </w:rPr>
      </w:pPr>
      <w:r w:rsidRPr="00B446AD">
        <w:rPr>
          <w:rFonts w:ascii="Arial" w:hAnsi="Arial" w:cs="Arial"/>
          <w:sz w:val="20"/>
          <w:szCs w:val="20"/>
        </w:rPr>
        <w:t>İğnenin girildiği toplardamarlarda kan pıhtılaşabilir, enfeksiyon olabilir (tromboflebit). Tanı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için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ultrasonografi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gereklidir.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Bu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takdirde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sistemik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tedavi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yanında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kateterin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çıkarılması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gerekebilir. Nadiren bu pıhtıdan kopan parçalar akciğere gidebilir (tromboemboli), sistemik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tedavi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ve</w:t>
      </w:r>
      <w:r w:rsidRPr="00B446AD">
        <w:rPr>
          <w:rFonts w:ascii="Arial" w:hAnsi="Arial" w:cs="Arial"/>
          <w:spacing w:val="2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yoğun</w:t>
      </w:r>
      <w:r w:rsidRPr="00B446AD">
        <w:rPr>
          <w:rFonts w:ascii="Arial" w:hAnsi="Arial" w:cs="Arial"/>
          <w:spacing w:val="3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bakım</w:t>
      </w:r>
      <w:r w:rsidRPr="00B446AD">
        <w:rPr>
          <w:rFonts w:ascii="Arial" w:hAnsi="Arial" w:cs="Arial"/>
          <w:spacing w:val="4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şartlarında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tedavi</w:t>
      </w:r>
      <w:r w:rsidRPr="00B446AD">
        <w:rPr>
          <w:rFonts w:ascii="Arial" w:hAnsi="Arial" w:cs="Arial"/>
          <w:spacing w:val="2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gerekebilir.</w:t>
      </w:r>
    </w:p>
    <w:p w:rsidR="00FE4444" w:rsidRPr="00B446AD" w:rsidRDefault="00FE4444" w:rsidP="00FE4444">
      <w:pPr>
        <w:pStyle w:val="ListeParagraf"/>
        <w:numPr>
          <w:ilvl w:val="0"/>
          <w:numId w:val="4"/>
        </w:numPr>
        <w:tabs>
          <w:tab w:val="left" w:pos="302"/>
        </w:tabs>
        <w:spacing w:before="1" w:line="304" w:lineRule="auto"/>
        <w:ind w:right="116" w:firstLine="0"/>
        <w:jc w:val="both"/>
        <w:rPr>
          <w:rFonts w:ascii="Arial" w:hAnsi="Arial" w:cs="Arial"/>
          <w:sz w:val="20"/>
          <w:szCs w:val="20"/>
        </w:rPr>
      </w:pPr>
      <w:r w:rsidRPr="00B446AD">
        <w:rPr>
          <w:rFonts w:ascii="Arial" w:hAnsi="Arial" w:cs="Arial"/>
          <w:sz w:val="20"/>
          <w:szCs w:val="20"/>
        </w:rPr>
        <w:t>Port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veya kateter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içinde kanın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pıhtılaşmasına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bağlı tıkanıklık</w:t>
      </w:r>
      <w:r w:rsidRPr="00B446AD">
        <w:rPr>
          <w:rFonts w:ascii="Arial" w:hAnsi="Arial" w:cs="Arial"/>
          <w:spacing w:val="58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nedeni ile sistem çalışamaz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hale</w:t>
      </w:r>
      <w:r w:rsidRPr="00B446AD">
        <w:rPr>
          <w:rFonts w:ascii="Arial" w:hAnsi="Arial" w:cs="Arial"/>
          <w:spacing w:val="2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gelir.</w:t>
      </w:r>
      <w:r w:rsidRPr="00B446AD">
        <w:rPr>
          <w:rFonts w:ascii="Arial" w:hAnsi="Arial" w:cs="Arial"/>
          <w:spacing w:val="4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Bu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takdirde port-kateter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çıkarılır.</w:t>
      </w:r>
    </w:p>
    <w:p w:rsidR="00FE4444" w:rsidRPr="00B446AD" w:rsidRDefault="00FE4444" w:rsidP="00FE4444">
      <w:pPr>
        <w:pStyle w:val="ListeParagraf"/>
        <w:numPr>
          <w:ilvl w:val="0"/>
          <w:numId w:val="4"/>
        </w:numPr>
        <w:tabs>
          <w:tab w:val="left" w:pos="353"/>
        </w:tabs>
        <w:spacing w:line="304" w:lineRule="auto"/>
        <w:ind w:right="118" w:firstLine="0"/>
        <w:jc w:val="both"/>
        <w:rPr>
          <w:rFonts w:ascii="Arial" w:hAnsi="Arial" w:cs="Arial"/>
          <w:sz w:val="20"/>
          <w:szCs w:val="20"/>
        </w:rPr>
      </w:pPr>
      <w:r w:rsidRPr="00B446AD">
        <w:rPr>
          <w:rFonts w:ascii="Arial" w:hAnsi="Arial" w:cs="Arial"/>
          <w:sz w:val="20"/>
          <w:szCs w:val="20"/>
        </w:rPr>
        <w:t>Tedaviye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rağmen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düşürülemeyen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yüksek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ateş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olduğunda,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kateter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kökenli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enfeksiyon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şüphesi</w:t>
      </w:r>
      <w:r w:rsidRPr="00B446AD">
        <w:rPr>
          <w:rFonts w:ascii="Arial" w:hAnsi="Arial" w:cs="Arial"/>
          <w:spacing w:val="2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ile</w:t>
      </w:r>
      <w:r w:rsidRPr="00B446AD">
        <w:rPr>
          <w:rFonts w:ascii="Arial" w:hAnsi="Arial" w:cs="Arial"/>
          <w:spacing w:val="2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sistemin</w:t>
      </w:r>
      <w:r w:rsidRPr="00B446AD">
        <w:rPr>
          <w:rFonts w:ascii="Arial" w:hAnsi="Arial" w:cs="Arial"/>
          <w:spacing w:val="2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çıkartılması gerekir.</w:t>
      </w:r>
    </w:p>
    <w:p w:rsidR="00FE4444" w:rsidRPr="00B446AD" w:rsidRDefault="00FE4444" w:rsidP="00FE4444">
      <w:pPr>
        <w:pStyle w:val="ListeParagraf"/>
        <w:numPr>
          <w:ilvl w:val="0"/>
          <w:numId w:val="4"/>
        </w:numPr>
        <w:tabs>
          <w:tab w:val="left" w:pos="276"/>
        </w:tabs>
        <w:ind w:left="275" w:hanging="140"/>
        <w:jc w:val="both"/>
        <w:rPr>
          <w:rFonts w:ascii="Arial" w:hAnsi="Arial" w:cs="Arial"/>
          <w:sz w:val="20"/>
          <w:szCs w:val="20"/>
        </w:rPr>
      </w:pPr>
      <w:r w:rsidRPr="00B446AD">
        <w:rPr>
          <w:rFonts w:ascii="Arial" w:hAnsi="Arial" w:cs="Arial"/>
          <w:sz w:val="20"/>
          <w:szCs w:val="20"/>
        </w:rPr>
        <w:t>Kateter bükülmesi,</w:t>
      </w:r>
      <w:r w:rsidRPr="00B446AD">
        <w:rPr>
          <w:rFonts w:ascii="Arial" w:hAnsi="Arial" w:cs="Arial"/>
          <w:spacing w:val="-3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katlanması</w:t>
      </w:r>
      <w:r w:rsidRPr="00B446AD">
        <w:rPr>
          <w:rFonts w:ascii="Arial" w:hAnsi="Arial" w:cs="Arial"/>
          <w:spacing w:val="-4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olabilir. Bu</w:t>
      </w:r>
      <w:r w:rsidRPr="00B446AD">
        <w:rPr>
          <w:rFonts w:ascii="Arial" w:hAnsi="Arial" w:cs="Arial"/>
          <w:spacing w:val="-2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takdirde sistem</w:t>
      </w:r>
      <w:r w:rsidRPr="00B446AD">
        <w:rPr>
          <w:rFonts w:ascii="Arial" w:hAnsi="Arial" w:cs="Arial"/>
          <w:spacing w:val="-2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kullanılamaz</w:t>
      </w:r>
      <w:r w:rsidRPr="00B446AD">
        <w:rPr>
          <w:rFonts w:ascii="Arial" w:hAnsi="Arial" w:cs="Arial"/>
          <w:spacing w:val="-2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hale</w:t>
      </w:r>
      <w:r w:rsidRPr="00B446AD">
        <w:rPr>
          <w:rFonts w:ascii="Arial" w:hAnsi="Arial" w:cs="Arial"/>
          <w:spacing w:val="-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gelir.</w:t>
      </w:r>
    </w:p>
    <w:p w:rsidR="00FE4444" w:rsidRPr="00B446AD" w:rsidRDefault="00FE4444" w:rsidP="00FE4444">
      <w:pPr>
        <w:pStyle w:val="ListeParagraf"/>
        <w:numPr>
          <w:ilvl w:val="0"/>
          <w:numId w:val="4"/>
        </w:numPr>
        <w:tabs>
          <w:tab w:val="left" w:pos="293"/>
        </w:tabs>
        <w:spacing w:before="65" w:line="304" w:lineRule="auto"/>
        <w:ind w:right="121" w:firstLine="0"/>
        <w:jc w:val="both"/>
        <w:rPr>
          <w:rFonts w:ascii="Arial" w:hAnsi="Arial" w:cs="Arial"/>
          <w:sz w:val="20"/>
          <w:szCs w:val="20"/>
        </w:rPr>
      </w:pPr>
      <w:r w:rsidRPr="00B446AD">
        <w:rPr>
          <w:rFonts w:ascii="Arial" w:hAnsi="Arial" w:cs="Arial"/>
          <w:sz w:val="20"/>
          <w:szCs w:val="20"/>
        </w:rPr>
        <w:t>Kateter köprücük kemiği altında kırılabilir, kopabilir ve kalbe kaçabilir (nadir bir durumdur),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radyolog</w:t>
      </w:r>
      <w:r w:rsidRPr="00B446AD">
        <w:rPr>
          <w:rFonts w:ascii="Arial" w:hAnsi="Arial" w:cs="Arial"/>
          <w:spacing w:val="5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veya</w:t>
      </w:r>
      <w:r w:rsidRPr="00B446AD">
        <w:rPr>
          <w:rFonts w:ascii="Arial" w:hAnsi="Arial" w:cs="Arial"/>
          <w:spacing w:val="2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damar</w:t>
      </w:r>
      <w:r w:rsidRPr="00B446AD">
        <w:rPr>
          <w:rFonts w:ascii="Arial" w:hAnsi="Arial" w:cs="Arial"/>
          <w:spacing w:val="3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cerrahı tarafından</w:t>
      </w:r>
      <w:r w:rsidRPr="00B446AD">
        <w:rPr>
          <w:rFonts w:ascii="Arial" w:hAnsi="Arial" w:cs="Arial"/>
          <w:spacing w:val="3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kateterin</w:t>
      </w:r>
      <w:r w:rsidRPr="00B446AD">
        <w:rPr>
          <w:rFonts w:ascii="Arial" w:hAnsi="Arial" w:cs="Arial"/>
          <w:spacing w:val="1"/>
          <w:sz w:val="20"/>
          <w:szCs w:val="20"/>
        </w:rPr>
        <w:t xml:space="preserve"> </w:t>
      </w:r>
      <w:r w:rsidRPr="00B446AD">
        <w:rPr>
          <w:rFonts w:ascii="Arial" w:hAnsi="Arial" w:cs="Arial"/>
          <w:sz w:val="20"/>
          <w:szCs w:val="20"/>
        </w:rPr>
        <w:t>çıkarılması gerekir.</w:t>
      </w:r>
    </w:p>
    <w:p w:rsidR="00FE4444" w:rsidRPr="00FE4444" w:rsidRDefault="00FE4444" w:rsidP="00FE4444">
      <w:pPr>
        <w:pStyle w:val="ListeParagraf"/>
        <w:numPr>
          <w:ilvl w:val="1"/>
          <w:numId w:val="4"/>
        </w:numPr>
        <w:tabs>
          <w:tab w:val="left" w:pos="856"/>
          <w:tab w:val="left" w:pos="857"/>
        </w:tabs>
        <w:spacing w:before="86" w:line="297" w:lineRule="auto"/>
        <w:ind w:right="119"/>
        <w:rPr>
          <w:rFonts w:ascii="Arial" w:hAnsi="Arial" w:cs="Arial"/>
          <w:sz w:val="20"/>
          <w:szCs w:val="20"/>
        </w:rPr>
      </w:pPr>
      <w:r w:rsidRPr="00FE4444">
        <w:rPr>
          <w:rFonts w:ascii="Arial" w:hAnsi="Arial" w:cs="Arial"/>
          <w:sz w:val="20"/>
          <w:szCs w:val="20"/>
        </w:rPr>
        <w:t>Kateter</w:t>
      </w:r>
      <w:r w:rsidRPr="00FE4444">
        <w:rPr>
          <w:rFonts w:ascii="Arial" w:hAnsi="Arial" w:cs="Arial"/>
          <w:spacing w:val="10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port</w:t>
      </w:r>
      <w:r w:rsidRPr="00FE4444">
        <w:rPr>
          <w:rFonts w:ascii="Arial" w:hAnsi="Arial" w:cs="Arial"/>
          <w:spacing w:val="13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bağlantısı</w:t>
      </w:r>
      <w:r w:rsidRPr="00FE4444">
        <w:rPr>
          <w:rFonts w:ascii="Arial" w:hAnsi="Arial" w:cs="Arial"/>
          <w:spacing w:val="11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ayrılabilir</w:t>
      </w:r>
      <w:r w:rsidRPr="00FE4444">
        <w:rPr>
          <w:rFonts w:ascii="Arial" w:hAnsi="Arial" w:cs="Arial"/>
          <w:spacing w:val="13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ve</w:t>
      </w:r>
      <w:r w:rsidRPr="00FE4444">
        <w:rPr>
          <w:rFonts w:ascii="Arial" w:hAnsi="Arial" w:cs="Arial"/>
          <w:spacing w:val="12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kateter</w:t>
      </w:r>
      <w:r w:rsidRPr="00FE4444">
        <w:rPr>
          <w:rFonts w:ascii="Arial" w:hAnsi="Arial" w:cs="Arial"/>
          <w:spacing w:val="8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kalbe</w:t>
      </w:r>
      <w:r w:rsidRPr="00FE4444">
        <w:rPr>
          <w:rFonts w:ascii="Arial" w:hAnsi="Arial" w:cs="Arial"/>
          <w:spacing w:val="12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kaçabilir</w:t>
      </w:r>
      <w:r w:rsidRPr="00FE4444">
        <w:rPr>
          <w:rFonts w:ascii="Arial" w:hAnsi="Arial" w:cs="Arial"/>
          <w:spacing w:val="13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(nadir</w:t>
      </w:r>
      <w:r w:rsidRPr="00FE4444">
        <w:rPr>
          <w:rFonts w:ascii="Arial" w:hAnsi="Arial" w:cs="Arial"/>
          <w:spacing w:val="13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bir</w:t>
      </w:r>
      <w:r w:rsidRPr="00FE4444">
        <w:rPr>
          <w:rFonts w:ascii="Arial" w:hAnsi="Arial" w:cs="Arial"/>
          <w:spacing w:val="11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durumdur),</w:t>
      </w:r>
      <w:r w:rsidRPr="00FE4444">
        <w:rPr>
          <w:rFonts w:ascii="Arial" w:hAnsi="Arial" w:cs="Arial"/>
          <w:spacing w:val="-56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radyolog</w:t>
      </w:r>
      <w:r w:rsidRPr="00FE4444">
        <w:rPr>
          <w:rFonts w:ascii="Arial" w:hAnsi="Arial" w:cs="Arial"/>
          <w:spacing w:val="5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veya</w:t>
      </w:r>
      <w:r w:rsidRPr="00FE4444">
        <w:rPr>
          <w:rFonts w:ascii="Arial" w:hAnsi="Arial" w:cs="Arial"/>
          <w:spacing w:val="3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damar</w:t>
      </w:r>
      <w:r w:rsidRPr="00FE4444">
        <w:rPr>
          <w:rFonts w:ascii="Arial" w:hAnsi="Arial" w:cs="Arial"/>
          <w:spacing w:val="2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cerrahı tarafından</w:t>
      </w:r>
      <w:r w:rsidRPr="00FE4444">
        <w:rPr>
          <w:rFonts w:ascii="Arial" w:hAnsi="Arial" w:cs="Arial"/>
          <w:spacing w:val="4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kateterin çıkarılması</w:t>
      </w:r>
      <w:r w:rsidRPr="00FE4444">
        <w:rPr>
          <w:rFonts w:ascii="Arial" w:hAnsi="Arial" w:cs="Arial"/>
          <w:spacing w:val="1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gerekir.</w:t>
      </w:r>
    </w:p>
    <w:p w:rsidR="00FE4444" w:rsidRPr="00FE4444" w:rsidRDefault="00FE4444" w:rsidP="00FE4444">
      <w:pPr>
        <w:pStyle w:val="ListeParagraf"/>
        <w:numPr>
          <w:ilvl w:val="1"/>
          <w:numId w:val="4"/>
        </w:numPr>
        <w:tabs>
          <w:tab w:val="left" w:pos="856"/>
          <w:tab w:val="left" w:pos="857"/>
        </w:tabs>
        <w:spacing w:line="258" w:lineRule="exact"/>
        <w:ind w:hanging="361"/>
        <w:rPr>
          <w:rFonts w:ascii="Arial" w:hAnsi="Arial" w:cs="Arial"/>
          <w:sz w:val="20"/>
          <w:szCs w:val="20"/>
        </w:rPr>
      </w:pPr>
      <w:r w:rsidRPr="00FE4444">
        <w:rPr>
          <w:rFonts w:ascii="Arial" w:hAnsi="Arial" w:cs="Arial"/>
          <w:sz w:val="20"/>
          <w:szCs w:val="20"/>
        </w:rPr>
        <w:t>Port</w:t>
      </w:r>
      <w:r w:rsidRPr="00FE4444">
        <w:rPr>
          <w:rFonts w:ascii="Arial" w:hAnsi="Arial" w:cs="Arial"/>
          <w:spacing w:val="-6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ters</w:t>
      </w:r>
      <w:r w:rsidRPr="00FE4444">
        <w:rPr>
          <w:rFonts w:ascii="Arial" w:hAnsi="Arial" w:cs="Arial"/>
          <w:spacing w:val="-6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dönebilir,</w:t>
      </w:r>
      <w:r w:rsidRPr="00FE4444">
        <w:rPr>
          <w:rFonts w:ascii="Arial" w:hAnsi="Arial" w:cs="Arial"/>
          <w:spacing w:val="-5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ameliyatla</w:t>
      </w:r>
      <w:r w:rsidRPr="00FE4444">
        <w:rPr>
          <w:rFonts w:ascii="Arial" w:hAnsi="Arial" w:cs="Arial"/>
          <w:spacing w:val="-6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düzeltilmesi</w:t>
      </w:r>
      <w:r w:rsidRPr="00FE4444">
        <w:rPr>
          <w:rFonts w:ascii="Arial" w:hAnsi="Arial" w:cs="Arial"/>
          <w:spacing w:val="-6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gerekir.</w:t>
      </w:r>
    </w:p>
    <w:p w:rsidR="00FE4444" w:rsidRPr="00FE4444" w:rsidRDefault="00FE4444" w:rsidP="00FE4444">
      <w:pPr>
        <w:pStyle w:val="ListeParagraf"/>
        <w:numPr>
          <w:ilvl w:val="1"/>
          <w:numId w:val="4"/>
        </w:numPr>
        <w:tabs>
          <w:tab w:val="left" w:pos="856"/>
          <w:tab w:val="left" w:pos="857"/>
        </w:tabs>
        <w:spacing w:before="47" w:line="295" w:lineRule="auto"/>
        <w:ind w:right="114"/>
        <w:rPr>
          <w:rFonts w:ascii="Arial" w:hAnsi="Arial" w:cs="Arial"/>
          <w:sz w:val="20"/>
          <w:szCs w:val="20"/>
        </w:rPr>
      </w:pPr>
      <w:r w:rsidRPr="00FE4444">
        <w:rPr>
          <w:rFonts w:ascii="Arial" w:hAnsi="Arial" w:cs="Arial"/>
          <w:sz w:val="20"/>
          <w:szCs w:val="20"/>
        </w:rPr>
        <w:t>Port</w:t>
      </w:r>
      <w:r w:rsidRPr="00FE4444">
        <w:rPr>
          <w:rFonts w:ascii="Arial" w:hAnsi="Arial" w:cs="Arial"/>
          <w:spacing w:val="23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çevresinde</w:t>
      </w:r>
      <w:r w:rsidRPr="00FE4444">
        <w:rPr>
          <w:rFonts w:ascii="Arial" w:hAnsi="Arial" w:cs="Arial"/>
          <w:spacing w:val="20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kızarıklık,</w:t>
      </w:r>
      <w:r w:rsidRPr="00FE4444">
        <w:rPr>
          <w:rFonts w:ascii="Arial" w:hAnsi="Arial" w:cs="Arial"/>
          <w:spacing w:val="24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ısı</w:t>
      </w:r>
      <w:r w:rsidRPr="00FE4444">
        <w:rPr>
          <w:rFonts w:ascii="Arial" w:hAnsi="Arial" w:cs="Arial"/>
          <w:spacing w:val="18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artması</w:t>
      </w:r>
      <w:r w:rsidRPr="00FE4444">
        <w:rPr>
          <w:rFonts w:ascii="Arial" w:hAnsi="Arial" w:cs="Arial"/>
          <w:spacing w:val="19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ve</w:t>
      </w:r>
      <w:r w:rsidRPr="00FE4444">
        <w:rPr>
          <w:rFonts w:ascii="Arial" w:hAnsi="Arial" w:cs="Arial"/>
          <w:spacing w:val="22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ağrı</w:t>
      </w:r>
      <w:r w:rsidRPr="00FE4444">
        <w:rPr>
          <w:rFonts w:ascii="Arial" w:hAnsi="Arial" w:cs="Arial"/>
          <w:spacing w:val="19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ile</w:t>
      </w:r>
      <w:r w:rsidRPr="00FE4444">
        <w:rPr>
          <w:rFonts w:ascii="Arial" w:hAnsi="Arial" w:cs="Arial"/>
          <w:spacing w:val="25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kendini</w:t>
      </w:r>
      <w:r w:rsidRPr="00FE4444">
        <w:rPr>
          <w:rFonts w:ascii="Arial" w:hAnsi="Arial" w:cs="Arial"/>
          <w:spacing w:val="21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olabilir.</w:t>
      </w:r>
      <w:r w:rsidRPr="00FE4444">
        <w:rPr>
          <w:rFonts w:ascii="Arial" w:hAnsi="Arial" w:cs="Arial"/>
          <w:spacing w:val="24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Bu</w:t>
      </w:r>
      <w:r w:rsidRPr="00FE4444">
        <w:rPr>
          <w:rFonts w:ascii="Arial" w:hAnsi="Arial" w:cs="Arial"/>
          <w:spacing w:val="23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dönemde</w:t>
      </w:r>
      <w:r w:rsidRPr="00FE4444">
        <w:rPr>
          <w:rFonts w:ascii="Arial" w:hAnsi="Arial" w:cs="Arial"/>
          <w:spacing w:val="21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sistem</w:t>
      </w:r>
      <w:r w:rsidRPr="00FE4444">
        <w:rPr>
          <w:rFonts w:ascii="Arial" w:hAnsi="Arial" w:cs="Arial"/>
          <w:spacing w:val="-55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kullanılamaz.</w:t>
      </w:r>
    </w:p>
    <w:p w:rsidR="00FE4444" w:rsidRPr="00FE4444" w:rsidRDefault="00FE4444" w:rsidP="00FE4444">
      <w:pPr>
        <w:pStyle w:val="ListeParagraf"/>
        <w:numPr>
          <w:ilvl w:val="1"/>
          <w:numId w:val="4"/>
        </w:numPr>
        <w:tabs>
          <w:tab w:val="left" w:pos="856"/>
          <w:tab w:val="left" w:pos="857"/>
        </w:tabs>
        <w:spacing w:line="297" w:lineRule="auto"/>
        <w:ind w:right="121"/>
        <w:rPr>
          <w:rFonts w:ascii="Arial" w:hAnsi="Arial" w:cs="Arial"/>
          <w:sz w:val="20"/>
          <w:szCs w:val="20"/>
        </w:rPr>
      </w:pPr>
      <w:r w:rsidRPr="00FE4444">
        <w:rPr>
          <w:rFonts w:ascii="Arial" w:hAnsi="Arial" w:cs="Arial"/>
          <w:sz w:val="20"/>
          <w:szCs w:val="20"/>
        </w:rPr>
        <w:t>Port</w:t>
      </w:r>
      <w:r w:rsidRPr="00FE4444">
        <w:rPr>
          <w:rFonts w:ascii="Arial" w:hAnsi="Arial" w:cs="Arial"/>
          <w:spacing w:val="34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dışına</w:t>
      </w:r>
      <w:r w:rsidRPr="00FE4444">
        <w:rPr>
          <w:rFonts w:ascii="Arial" w:hAnsi="Arial" w:cs="Arial"/>
          <w:spacing w:val="35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ilaç</w:t>
      </w:r>
      <w:r w:rsidRPr="00FE4444">
        <w:rPr>
          <w:rFonts w:ascii="Arial" w:hAnsi="Arial" w:cs="Arial"/>
          <w:spacing w:val="35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kaçması</w:t>
      </w:r>
      <w:r w:rsidRPr="00FE4444">
        <w:rPr>
          <w:rFonts w:ascii="Arial" w:hAnsi="Arial" w:cs="Arial"/>
          <w:spacing w:val="32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halinde</w:t>
      </w:r>
      <w:r w:rsidRPr="00FE4444">
        <w:rPr>
          <w:rFonts w:ascii="Arial" w:hAnsi="Arial" w:cs="Arial"/>
          <w:spacing w:val="33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üzerindeki</w:t>
      </w:r>
      <w:r w:rsidRPr="00FE4444">
        <w:rPr>
          <w:rFonts w:ascii="Arial" w:hAnsi="Arial" w:cs="Arial"/>
          <w:spacing w:val="33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deride</w:t>
      </w:r>
      <w:r w:rsidRPr="00FE4444">
        <w:rPr>
          <w:rFonts w:ascii="Arial" w:hAnsi="Arial" w:cs="Arial"/>
          <w:spacing w:val="32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açık</w:t>
      </w:r>
      <w:r w:rsidRPr="00FE4444">
        <w:rPr>
          <w:rFonts w:ascii="Arial" w:hAnsi="Arial" w:cs="Arial"/>
          <w:spacing w:val="35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yara</w:t>
      </w:r>
      <w:r w:rsidRPr="00FE4444">
        <w:rPr>
          <w:rFonts w:ascii="Arial" w:hAnsi="Arial" w:cs="Arial"/>
          <w:spacing w:val="33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gelişebilir,</w:t>
      </w:r>
      <w:r w:rsidRPr="00FE4444">
        <w:rPr>
          <w:rFonts w:ascii="Arial" w:hAnsi="Arial" w:cs="Arial"/>
          <w:spacing w:val="35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bu</w:t>
      </w:r>
      <w:r w:rsidRPr="00FE4444">
        <w:rPr>
          <w:rFonts w:ascii="Arial" w:hAnsi="Arial" w:cs="Arial"/>
          <w:spacing w:val="32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takdirde</w:t>
      </w:r>
      <w:r w:rsidRPr="00FE4444">
        <w:rPr>
          <w:rFonts w:ascii="Arial" w:hAnsi="Arial" w:cs="Arial"/>
          <w:spacing w:val="-56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ameliyatla</w:t>
      </w:r>
      <w:r w:rsidRPr="00FE4444">
        <w:rPr>
          <w:rFonts w:ascii="Arial" w:hAnsi="Arial" w:cs="Arial"/>
          <w:spacing w:val="2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portun</w:t>
      </w:r>
      <w:r w:rsidRPr="00FE4444">
        <w:rPr>
          <w:rFonts w:ascii="Arial" w:hAnsi="Arial" w:cs="Arial"/>
          <w:spacing w:val="3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yeri</w:t>
      </w:r>
      <w:r w:rsidRPr="00FE4444">
        <w:rPr>
          <w:rFonts w:ascii="Arial" w:hAnsi="Arial" w:cs="Arial"/>
          <w:spacing w:val="1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değiştirilir.</w:t>
      </w:r>
    </w:p>
    <w:p w:rsidR="00FE4444" w:rsidRDefault="00FE4444" w:rsidP="00FE4444">
      <w:pPr>
        <w:pStyle w:val="ListeParagraf"/>
        <w:numPr>
          <w:ilvl w:val="1"/>
          <w:numId w:val="4"/>
        </w:numPr>
        <w:tabs>
          <w:tab w:val="left" w:pos="856"/>
          <w:tab w:val="left" w:pos="857"/>
        </w:tabs>
        <w:spacing w:line="297" w:lineRule="auto"/>
        <w:ind w:right="118"/>
        <w:rPr>
          <w:rFonts w:ascii="Arial" w:hAnsi="Arial" w:cs="Arial"/>
          <w:sz w:val="20"/>
          <w:szCs w:val="20"/>
        </w:rPr>
      </w:pPr>
      <w:r w:rsidRPr="00FE4444">
        <w:rPr>
          <w:rFonts w:ascii="Arial" w:hAnsi="Arial" w:cs="Arial"/>
          <w:sz w:val="20"/>
          <w:szCs w:val="20"/>
        </w:rPr>
        <w:t>Port</w:t>
      </w:r>
      <w:r w:rsidRPr="00FE4444">
        <w:rPr>
          <w:rFonts w:ascii="Arial" w:hAnsi="Arial" w:cs="Arial"/>
          <w:spacing w:val="14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üzerindeki</w:t>
      </w:r>
      <w:r w:rsidRPr="00FE4444">
        <w:rPr>
          <w:rFonts w:ascii="Arial" w:hAnsi="Arial" w:cs="Arial"/>
          <w:spacing w:val="11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deride</w:t>
      </w:r>
      <w:r w:rsidRPr="00FE4444">
        <w:rPr>
          <w:rFonts w:ascii="Arial" w:hAnsi="Arial" w:cs="Arial"/>
          <w:spacing w:val="9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basıya</w:t>
      </w:r>
      <w:r w:rsidRPr="00FE4444">
        <w:rPr>
          <w:rFonts w:ascii="Arial" w:hAnsi="Arial" w:cs="Arial"/>
          <w:spacing w:val="12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bağlı</w:t>
      </w:r>
      <w:r w:rsidRPr="00FE4444">
        <w:rPr>
          <w:rFonts w:ascii="Arial" w:hAnsi="Arial" w:cs="Arial"/>
          <w:spacing w:val="10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açık</w:t>
      </w:r>
      <w:r w:rsidRPr="00FE4444">
        <w:rPr>
          <w:rFonts w:ascii="Arial" w:hAnsi="Arial" w:cs="Arial"/>
          <w:spacing w:val="14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yara</w:t>
      </w:r>
      <w:r w:rsidRPr="00FE4444">
        <w:rPr>
          <w:rFonts w:ascii="Arial" w:hAnsi="Arial" w:cs="Arial"/>
          <w:spacing w:val="12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oluşabilir,</w:t>
      </w:r>
      <w:r w:rsidRPr="00FE4444">
        <w:rPr>
          <w:rFonts w:ascii="Arial" w:hAnsi="Arial" w:cs="Arial"/>
          <w:spacing w:val="13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bu</w:t>
      </w:r>
      <w:r w:rsidRPr="00FE4444">
        <w:rPr>
          <w:rFonts w:ascii="Arial" w:hAnsi="Arial" w:cs="Arial"/>
          <w:spacing w:val="9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takdirde</w:t>
      </w:r>
      <w:r w:rsidRPr="00FE4444">
        <w:rPr>
          <w:rFonts w:ascii="Arial" w:hAnsi="Arial" w:cs="Arial"/>
          <w:spacing w:val="12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ameliyatla</w:t>
      </w:r>
      <w:r w:rsidRPr="00FE4444">
        <w:rPr>
          <w:rFonts w:ascii="Arial" w:hAnsi="Arial" w:cs="Arial"/>
          <w:spacing w:val="13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portun</w:t>
      </w:r>
      <w:r w:rsidRPr="00FE4444">
        <w:rPr>
          <w:rFonts w:ascii="Arial" w:hAnsi="Arial" w:cs="Arial"/>
          <w:spacing w:val="-56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yeri</w:t>
      </w:r>
      <w:r w:rsidRPr="00FE4444">
        <w:rPr>
          <w:rFonts w:ascii="Arial" w:hAnsi="Arial" w:cs="Arial"/>
          <w:spacing w:val="1"/>
          <w:sz w:val="20"/>
          <w:szCs w:val="20"/>
        </w:rPr>
        <w:t xml:space="preserve"> </w:t>
      </w:r>
      <w:r w:rsidRPr="00FE4444">
        <w:rPr>
          <w:rFonts w:ascii="Arial" w:hAnsi="Arial" w:cs="Arial"/>
          <w:sz w:val="20"/>
          <w:szCs w:val="20"/>
        </w:rPr>
        <w:t>değiştirilir.</w:t>
      </w:r>
    </w:p>
    <w:p w:rsidR="004A6EBA" w:rsidRDefault="004A6EBA" w:rsidP="004A6EBA">
      <w:pPr>
        <w:pStyle w:val="Default"/>
        <w:numPr>
          <w:ilvl w:val="0"/>
          <w:numId w:val="4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Kullanılacak İlaçların Önemli Özellikleri: </w:t>
      </w:r>
      <w:r>
        <w:rPr>
          <w:sz w:val="20"/>
          <w:szCs w:val="20"/>
        </w:rPr>
        <w:t xml:space="preserve">Hastanede bulunduğum süre içerisinde tanı ve tedavi için kullanılacak ilaçlarla ilgili önemli özellikler (ne için kullanıldığı, faydaları, yan etkileri, nasıl kullanılacağı) konusunda bilgi aldım. </w:t>
      </w:r>
    </w:p>
    <w:p w:rsidR="004A6EBA" w:rsidRDefault="004A6EBA" w:rsidP="004A6EBA">
      <w:pPr>
        <w:pStyle w:val="Default"/>
        <w:numPr>
          <w:ilvl w:val="0"/>
          <w:numId w:val="4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Hastanın Sağlığı İçin Kritik Olan Yaşam Tarzı Önerileri: </w:t>
      </w:r>
      <w:r>
        <w:rPr>
          <w:sz w:val="20"/>
          <w:szCs w:val="20"/>
        </w:rPr>
        <w:t xml:space="preserve">Tedavim/Ameliyatım sonrasında yaşam tarzım için yapmam gerekenleri (Diyet, banyo, ilaç kullanımı, hareket durumu ve/veya kısıtlama durumu) ile ilgili bilgi aldım. </w:t>
      </w:r>
    </w:p>
    <w:p w:rsidR="004A6EBA" w:rsidRDefault="004A6EBA" w:rsidP="004A6EBA">
      <w:pPr>
        <w:pStyle w:val="Default"/>
        <w:numPr>
          <w:ilvl w:val="0"/>
          <w:numId w:val="4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Gerektiğinde Aynı Konuda Tıbbi Yardıma Nasıl Ulaşabileceği</w:t>
      </w:r>
      <w:r>
        <w:rPr>
          <w:sz w:val="20"/>
          <w:szCs w:val="20"/>
        </w:rPr>
        <w:t xml:space="preserve">: Gerektiğinde aynı konuda tıbbi yardıma (Kendi hekimine, farklı bir hekime, tedavi gördüğü kliniğe ve acil durumlarda da 112’ye) nasıl ulaşacağım konusunda bilgi aldım. </w:t>
      </w:r>
    </w:p>
    <w:p w:rsidR="004A6EBA" w:rsidRDefault="004A6EBA" w:rsidP="004A6EBA">
      <w:pPr>
        <w:pStyle w:val="Default"/>
        <w:numPr>
          <w:ilvl w:val="0"/>
          <w:numId w:val="4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Bize Ulaşabileceğiniz Telefon Numaraları: </w:t>
      </w:r>
      <w:r>
        <w:rPr>
          <w:sz w:val="20"/>
          <w:szCs w:val="20"/>
        </w:rPr>
        <w:t>Hastane Tel: 0 322 454 44 30</w:t>
      </w:r>
    </w:p>
    <w:p w:rsidR="004A6EBA" w:rsidRDefault="004A6EBA" w:rsidP="004A6EBA">
      <w:pPr>
        <w:pStyle w:val="Defaul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Yapılacak işlemlerle ilgili daha detaylı bilgi almak için hekiminize danışabilirsiniz.</w:t>
      </w:r>
    </w:p>
    <w:p w:rsidR="004F252E" w:rsidRPr="00DE7298" w:rsidRDefault="004F252E" w:rsidP="00DE7298">
      <w:pPr>
        <w:spacing w:line="288" w:lineRule="auto"/>
        <w:rPr>
          <w:rFonts w:ascii="Arial" w:hAnsi="Arial" w:cs="Arial"/>
          <w:sz w:val="20"/>
          <w:szCs w:val="20"/>
        </w:rPr>
      </w:pPr>
    </w:p>
    <w:tbl>
      <w:tblPr>
        <w:tblW w:w="10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563"/>
        <w:gridCol w:w="2667"/>
        <w:gridCol w:w="2335"/>
        <w:gridCol w:w="1209"/>
        <w:gridCol w:w="1755"/>
      </w:tblGrid>
      <w:tr w:rsidR="00DE7298" w:rsidTr="00C84C35">
        <w:trPr>
          <w:trHeight w:val="966"/>
        </w:trPr>
        <w:tc>
          <w:tcPr>
            <w:tcW w:w="2299" w:type="dxa"/>
          </w:tcPr>
          <w:p w:rsidR="00DE7298" w:rsidRDefault="00DE7298" w:rsidP="00C84C35">
            <w:pPr>
              <w:pStyle w:val="stbilgi"/>
              <w:jc w:val="center"/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>
                  <wp:extent cx="1356525" cy="675861"/>
                  <wp:effectExtent l="19050" t="0" r="0" b="0"/>
                  <wp:docPr id="1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677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  <w:gridSpan w:val="3"/>
          </w:tcPr>
          <w:p w:rsidR="00DE7298" w:rsidRPr="00146EFD" w:rsidRDefault="00DE7298" w:rsidP="00C84C35">
            <w:pPr>
              <w:rPr>
                <w:rFonts w:ascii="Arial" w:hAnsi="Arial" w:cs="Arial"/>
                <w:b/>
              </w:rPr>
            </w:pPr>
          </w:p>
          <w:p w:rsidR="00FE4444" w:rsidRPr="00D9304F" w:rsidRDefault="00FE4444" w:rsidP="00FE4444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OE-AMS-PORT KATATER </w:t>
            </w:r>
            <w:r w:rsidRPr="00D9304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İÇİN BİLGİLENDİRİLMİŞ HASTA RIZA BELGESİ</w:t>
            </w:r>
          </w:p>
          <w:p w:rsidR="00DE7298" w:rsidRPr="00146EFD" w:rsidRDefault="00DE7298" w:rsidP="00C84C35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  <w:gridSpan w:val="2"/>
          </w:tcPr>
          <w:p w:rsidR="00DE7298" w:rsidRDefault="00DE7298" w:rsidP="00C84C35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2" cy="612250"/>
                  <wp:effectExtent l="0" t="0" r="0" b="0"/>
                  <wp:docPr id="4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12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298" w:rsidRPr="00146EFD" w:rsidTr="00C84C35">
        <w:trPr>
          <w:trHeight w:val="456"/>
        </w:trPr>
        <w:tc>
          <w:tcPr>
            <w:tcW w:w="2862" w:type="dxa"/>
            <w:gridSpan w:val="2"/>
          </w:tcPr>
          <w:p w:rsidR="00DE7298" w:rsidRPr="00D9304F" w:rsidRDefault="00DE7298" w:rsidP="00C84C3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7298" w:rsidRPr="00D9304F" w:rsidRDefault="00DE7298" w:rsidP="00C84C3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D9304F">
              <w:rPr>
                <w:rFonts w:ascii="Arial" w:hAnsi="Arial" w:cs="Arial"/>
                <w:b/>
                <w:sz w:val="20"/>
                <w:szCs w:val="20"/>
              </w:rPr>
              <w:t>Döküman Kodu:HD.RB.2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FE444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667" w:type="dxa"/>
          </w:tcPr>
          <w:p w:rsidR="00DE7298" w:rsidRPr="00D9304F" w:rsidRDefault="00DE7298" w:rsidP="00C84C3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7298" w:rsidRPr="00D9304F" w:rsidRDefault="00DE7298" w:rsidP="00C84C3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D9304F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335" w:type="dxa"/>
          </w:tcPr>
          <w:p w:rsidR="00DE7298" w:rsidRPr="00D9304F" w:rsidRDefault="00DE7298" w:rsidP="00C84C3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7298" w:rsidRPr="00D9304F" w:rsidRDefault="00DE7298" w:rsidP="00C84C3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D9304F">
              <w:rPr>
                <w:rFonts w:ascii="Arial" w:hAnsi="Arial" w:cs="Arial"/>
                <w:b/>
                <w:sz w:val="20"/>
                <w:szCs w:val="20"/>
              </w:rPr>
              <w:t>Rev Tarihi: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DE7298" w:rsidRPr="00D9304F" w:rsidRDefault="00DE7298" w:rsidP="00C84C3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7298" w:rsidRPr="00D9304F" w:rsidRDefault="00DE7298" w:rsidP="00C84C3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D9304F">
              <w:rPr>
                <w:rFonts w:ascii="Arial" w:hAnsi="Arial" w:cs="Arial"/>
                <w:b/>
                <w:sz w:val="20"/>
                <w:szCs w:val="20"/>
              </w:rPr>
              <w:t>Rev No:0</w:t>
            </w:r>
          </w:p>
        </w:tc>
        <w:tc>
          <w:tcPr>
            <w:tcW w:w="1755" w:type="dxa"/>
          </w:tcPr>
          <w:p w:rsidR="00DE7298" w:rsidRPr="00D9304F" w:rsidRDefault="00DE7298" w:rsidP="00C84C3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7298" w:rsidRPr="00D9304F" w:rsidRDefault="00DE7298" w:rsidP="00C84C3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D9304F">
              <w:rPr>
                <w:rFonts w:ascii="Arial" w:hAnsi="Arial" w:cs="Arial"/>
                <w:b/>
                <w:sz w:val="20"/>
                <w:szCs w:val="20"/>
              </w:rPr>
              <w:t xml:space="preserve">Sayfa No: </w:t>
            </w:r>
            <w:r w:rsidR="00FE4444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D9304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E444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:rsidR="00DE7298" w:rsidRPr="00DE7298" w:rsidRDefault="00DE7298" w:rsidP="00DE7298">
      <w:pPr>
        <w:spacing w:line="288" w:lineRule="auto"/>
        <w:rPr>
          <w:sz w:val="20"/>
        </w:rPr>
      </w:pPr>
      <w:r w:rsidRPr="006F7BAB">
        <w:rPr>
          <w:rFonts w:ascii="Arial" w:hAnsi="Arial" w:cs="Arial"/>
          <w:b/>
          <w:sz w:val="20"/>
          <w:szCs w:val="20"/>
          <w:u w:val="single"/>
        </w:rPr>
        <w:t>Hasta, veli veya vasinin onam açıklaması:</w:t>
      </w:r>
      <w:r w:rsidRPr="006F7BAB">
        <w:rPr>
          <w:rFonts w:ascii="Arial" w:hAnsi="Arial" w:cs="Arial"/>
          <w:sz w:val="20"/>
          <w:szCs w:val="20"/>
        </w:rPr>
        <w:t xml:space="preserve"> Doktorum bana sağlık durumum ile ilgili gerekli açıklamaları yaptı. Planlanan tedavi/girişimin ne olduğu, gerekliliği, girişimin seyri ve diğer tedavi seçenekleri, bunların riskleri, tedavi olmadığım taktirde ortaya çıkabilecek sonuçlar, tedavinin başarı olasılığı ve yan etkileri hakkında ayrıntılı bilgi edindim. Tedavi/girişim'den önce ve sonra dikkat etmem gereken hususları anladım. Doktorum tüm sorularımı anlayabileceğim bir biçimde yanıtladı. Tedavi/girişim uygulayacak kişiler hakkında bilgi edindim. Aklım başımda ve kendimi karar verecek yeterlilikte görüyorum. İstemediğim taktirde tedavi/girişime onam vermek zorunda olmadığımı ve/veya istediğim aşamada işlemi durdurabileceğimi biliyorum.</w:t>
      </w:r>
    </w:p>
    <w:p w:rsidR="00DE7298" w:rsidRPr="006F7BAB" w:rsidRDefault="00DE7298" w:rsidP="00DE7298">
      <w:pPr>
        <w:pStyle w:val="NormalWeb"/>
        <w:rPr>
          <w:rFonts w:ascii="Arial" w:hAnsi="Arial" w:cs="Arial"/>
          <w:sz w:val="20"/>
          <w:szCs w:val="20"/>
        </w:rPr>
      </w:pPr>
      <w:r w:rsidRPr="006F7BAB">
        <w:rPr>
          <w:rFonts w:ascii="Arial" w:hAnsi="Arial" w:cs="Arial"/>
          <w:sz w:val="20"/>
          <w:szCs w:val="20"/>
        </w:rPr>
        <w:t>Yukarıda belirtilen girişimin ve girişim sırasında, tıbbi zorunluluk olarak gerekebilecek diğer ek girişimlerin uygulanmasını kabul ediyorum.</w:t>
      </w:r>
    </w:p>
    <w:p w:rsidR="00DE7298" w:rsidRPr="006F7BAB" w:rsidRDefault="00DE7298" w:rsidP="00DE7298">
      <w:pPr>
        <w:pStyle w:val="NormalWeb"/>
        <w:rPr>
          <w:rFonts w:ascii="Arial" w:hAnsi="Arial" w:cs="Arial"/>
          <w:sz w:val="20"/>
          <w:szCs w:val="20"/>
        </w:rPr>
      </w:pPr>
      <w:r w:rsidRPr="006F7BAB">
        <w:rPr>
          <w:rFonts w:ascii="Arial" w:hAnsi="Arial" w:cs="Arial"/>
          <w:sz w:val="20"/>
          <w:szCs w:val="20"/>
        </w:rPr>
        <w:t xml:space="preserve">Yukarıda geçen hastalığıma ve yapılan tedaviye özgü kabul edilebilir komplikasyonlar dışında kalmamak şartıyla ameliyata bağlı gelişen komplikasyonlar nedeniyle hukuki yola başvurmayacağım. </w:t>
      </w:r>
    </w:p>
    <w:p w:rsidR="00DE7298" w:rsidRPr="006F7BAB" w:rsidRDefault="00DE7298" w:rsidP="00DE7298">
      <w:pPr>
        <w:pStyle w:val="NormalWeb"/>
        <w:rPr>
          <w:rFonts w:ascii="Arial" w:hAnsi="Arial" w:cs="Arial"/>
          <w:sz w:val="20"/>
          <w:szCs w:val="20"/>
        </w:rPr>
      </w:pPr>
      <w:r w:rsidRPr="006F7BAB">
        <w:rPr>
          <w:rFonts w:ascii="Arial" w:hAnsi="Arial" w:cs="Arial"/>
          <w:sz w:val="20"/>
          <w:szCs w:val="20"/>
        </w:rPr>
        <w:t xml:space="preserve">Hastanın kendi el yazısı ile </w:t>
      </w:r>
      <w:r w:rsidRPr="006F7BAB">
        <w:rPr>
          <w:rFonts w:ascii="Arial" w:hAnsi="Arial" w:cs="Arial"/>
          <w:b/>
          <w:sz w:val="20"/>
          <w:szCs w:val="20"/>
        </w:rPr>
        <w:t>(OKUDUM, ANLADIM, KABUL EDİYORUM)</w:t>
      </w:r>
      <w:r w:rsidRPr="006F7BAB">
        <w:rPr>
          <w:rFonts w:ascii="Arial" w:hAnsi="Arial" w:cs="Arial"/>
          <w:sz w:val="20"/>
          <w:szCs w:val="20"/>
        </w:rPr>
        <w:t xml:space="preserve"> diye yazması gerekmektedir.</w:t>
      </w:r>
    </w:p>
    <w:p w:rsidR="00DE7298" w:rsidRPr="006F7BAB" w:rsidRDefault="00F04F57" w:rsidP="00DE7298">
      <w:pPr>
        <w:pStyle w:val="NormalWeb"/>
        <w:rPr>
          <w:rFonts w:ascii="Arial" w:hAnsi="Arial" w:cs="Arial"/>
          <w:sz w:val="20"/>
          <w:szCs w:val="20"/>
        </w:rPr>
      </w:pPr>
      <w:r w:rsidRPr="00F04F57">
        <w:rPr>
          <w:rFonts w:ascii="Arial" w:hAnsi="Arial" w:cs="Arial"/>
          <w:b/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margin-left:252pt;margin-top:31.25pt;width:243pt;height:89.25pt;z-index:251666432">
            <v:textbox style="mso-next-textbox:#_x0000_s2055">
              <w:txbxContent>
                <w:p w:rsidR="00DE7298" w:rsidRPr="00881F9A" w:rsidRDefault="00DE7298" w:rsidP="00DE7298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Tanık :</w:t>
                  </w:r>
                </w:p>
                <w:p w:rsidR="00DE7298" w:rsidRPr="00881F9A" w:rsidRDefault="00DE7298" w:rsidP="00DE729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:</w:t>
                  </w: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DE7298" w:rsidRPr="00881F9A" w:rsidRDefault="00DE7298" w:rsidP="00DE729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DE7298" w:rsidRPr="00881F9A" w:rsidRDefault="00DE7298" w:rsidP="00DE729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DE7298" w:rsidRPr="00881F9A" w:rsidRDefault="00DE7298" w:rsidP="00DE729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DE7298" w:rsidRPr="00F77031" w:rsidRDefault="00DE7298" w:rsidP="00DE7298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F77031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Hastaya yakınlığı </w:t>
                  </w:r>
                  <w:r w:rsidRPr="00F77031">
                    <w:rPr>
                      <w:rFonts w:ascii="Arial" w:eastAsia="TTE15E9358t00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DE7298" w:rsidRPr="00881F9A" w:rsidRDefault="00DE7298" w:rsidP="00DE7298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DE7298" w:rsidRPr="00881F9A" w:rsidRDefault="00DE7298" w:rsidP="00DE72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F04F57">
        <w:rPr>
          <w:rFonts w:ascii="Arial" w:hAnsi="Arial" w:cs="Arial"/>
          <w:b/>
          <w:noProof/>
          <w:sz w:val="20"/>
          <w:szCs w:val="20"/>
          <w:u w:val="single"/>
        </w:rPr>
        <w:pict>
          <v:shape id="_x0000_s2054" type="#_x0000_t202" style="position:absolute;margin-left:0;margin-top:31.25pt;width:236.3pt;height:89.25pt;z-index:251665408">
            <v:textbox style="mso-next-textbox:#_x0000_s2054">
              <w:txbxContent>
                <w:p w:rsidR="00DE7298" w:rsidRPr="00881F9A" w:rsidRDefault="00DE7298" w:rsidP="00DE7298">
                  <w:pPr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  <w:t>Hasta ya da hukuksal olarak sorumlu kişi:</w:t>
                  </w:r>
                </w:p>
                <w:p w:rsidR="00DE7298" w:rsidRPr="00881F9A" w:rsidRDefault="00DE7298" w:rsidP="00DE729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 :</w:t>
                  </w:r>
                </w:p>
                <w:p w:rsidR="00DE7298" w:rsidRPr="00881F9A" w:rsidRDefault="00DE7298" w:rsidP="00DE729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DE7298" w:rsidRPr="00881F9A" w:rsidRDefault="00DE7298" w:rsidP="00DE729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DE7298" w:rsidRPr="00881F9A" w:rsidRDefault="00DE7298" w:rsidP="00DE729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DE7298" w:rsidRDefault="00DE7298" w:rsidP="00DE729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Protokol no:</w:t>
                  </w:r>
                </w:p>
                <w:p w:rsidR="00DE7298" w:rsidRDefault="00DE7298" w:rsidP="00DE729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DE7298" w:rsidRDefault="00DE7298" w:rsidP="00DE729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DE7298" w:rsidRDefault="00DE7298" w:rsidP="00DE729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DE7298" w:rsidRPr="00881F9A" w:rsidRDefault="00DE7298" w:rsidP="00DE729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</w:t>
                  </w:r>
                </w:p>
                <w:p w:rsidR="00DE7298" w:rsidRPr="00881F9A" w:rsidRDefault="00DE7298" w:rsidP="00DE729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DE7298" w:rsidRPr="00881F9A" w:rsidRDefault="00DE7298" w:rsidP="00DE7298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 :</w:t>
                  </w:r>
                </w:p>
                <w:p w:rsidR="00DE7298" w:rsidRDefault="00DE7298" w:rsidP="00DE7298"/>
              </w:txbxContent>
            </v:textbox>
          </v:shape>
        </w:pict>
      </w:r>
      <w:r w:rsidR="00DE7298" w:rsidRPr="006F7BAB">
        <w:rPr>
          <w:rFonts w:ascii="Arial" w:hAnsi="Arial" w:cs="Arial"/>
          <w:b/>
          <w:sz w:val="20"/>
          <w:szCs w:val="20"/>
          <w:u w:val="single"/>
        </w:rPr>
        <w:t>NOT</w:t>
      </w:r>
      <w:r w:rsidR="00DE7298" w:rsidRPr="006F7BAB">
        <w:rPr>
          <w:rFonts w:ascii="Arial" w:hAnsi="Arial" w:cs="Arial"/>
          <w:sz w:val="20"/>
          <w:szCs w:val="20"/>
        </w:rPr>
        <w:t xml:space="preserve">: Hastanın onam veremeyecek durumda olması halinde, onam alınan kişinin kimlik bilgileri ve imzası alınır.     </w:t>
      </w:r>
      <w:r w:rsidR="00DE7298" w:rsidRPr="006F7BAB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DE7298" w:rsidRPr="00DE7298" w:rsidRDefault="00DE7298" w:rsidP="00DE7298">
      <w:pPr>
        <w:spacing w:line="288" w:lineRule="auto"/>
        <w:rPr>
          <w:rFonts w:ascii="Arial" w:hAnsi="Arial" w:cs="Arial"/>
          <w:sz w:val="20"/>
          <w:szCs w:val="20"/>
        </w:rPr>
      </w:pPr>
    </w:p>
    <w:p w:rsidR="004A1792" w:rsidRPr="00DE7298" w:rsidRDefault="004A1792">
      <w:pPr>
        <w:spacing w:line="288" w:lineRule="auto"/>
        <w:rPr>
          <w:rFonts w:ascii="Arial" w:hAnsi="Arial" w:cs="Arial"/>
          <w:sz w:val="20"/>
          <w:szCs w:val="20"/>
        </w:rPr>
      </w:pPr>
    </w:p>
    <w:p w:rsidR="004A1792" w:rsidRDefault="004A1792">
      <w:pPr>
        <w:spacing w:line="288" w:lineRule="auto"/>
        <w:rPr>
          <w:rFonts w:ascii="Arial" w:hAnsi="Arial" w:cs="Arial"/>
          <w:sz w:val="20"/>
          <w:szCs w:val="20"/>
        </w:rPr>
      </w:pPr>
    </w:p>
    <w:p w:rsidR="004A1792" w:rsidRDefault="004A1792">
      <w:pPr>
        <w:spacing w:line="288" w:lineRule="auto"/>
        <w:rPr>
          <w:rFonts w:ascii="Arial" w:hAnsi="Arial" w:cs="Arial"/>
          <w:sz w:val="20"/>
          <w:szCs w:val="20"/>
        </w:rPr>
      </w:pPr>
    </w:p>
    <w:p w:rsidR="004A1792" w:rsidRDefault="004A1792">
      <w:pPr>
        <w:spacing w:line="288" w:lineRule="auto"/>
        <w:rPr>
          <w:rFonts w:ascii="Arial" w:hAnsi="Arial" w:cs="Arial"/>
          <w:sz w:val="20"/>
          <w:szCs w:val="20"/>
        </w:rPr>
      </w:pPr>
    </w:p>
    <w:p w:rsidR="004A1792" w:rsidRDefault="004A1792">
      <w:pPr>
        <w:spacing w:line="288" w:lineRule="auto"/>
        <w:rPr>
          <w:rFonts w:ascii="Arial" w:hAnsi="Arial" w:cs="Arial"/>
          <w:sz w:val="20"/>
          <w:szCs w:val="20"/>
        </w:rPr>
      </w:pPr>
    </w:p>
    <w:p w:rsidR="004A1792" w:rsidRDefault="004A1792">
      <w:pPr>
        <w:spacing w:line="288" w:lineRule="auto"/>
        <w:rPr>
          <w:rFonts w:ascii="Arial" w:hAnsi="Arial" w:cs="Arial"/>
          <w:sz w:val="20"/>
          <w:szCs w:val="20"/>
        </w:rPr>
      </w:pPr>
    </w:p>
    <w:p w:rsidR="004A1792" w:rsidRDefault="004A1792">
      <w:pPr>
        <w:spacing w:line="288" w:lineRule="auto"/>
        <w:rPr>
          <w:rFonts w:ascii="Arial" w:hAnsi="Arial" w:cs="Arial"/>
          <w:sz w:val="20"/>
          <w:szCs w:val="20"/>
        </w:rPr>
      </w:pPr>
    </w:p>
    <w:p w:rsidR="00DE7298" w:rsidRPr="006F7BAB" w:rsidRDefault="00DE7298" w:rsidP="00DE7298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6F7BAB">
        <w:rPr>
          <w:rFonts w:ascii="Arial" w:eastAsia="TTE14F59E0t00" w:hAnsi="Arial" w:cs="Arial"/>
          <w:b/>
          <w:sz w:val="20"/>
          <w:szCs w:val="20"/>
          <w:u w:val="single"/>
        </w:rPr>
        <w:t>Hastanın izni tamamlandıktan sonra hekim tarafından doldurulacak kısım:</w:t>
      </w:r>
    </w:p>
    <w:p w:rsidR="00DE7298" w:rsidRPr="006F7BAB" w:rsidRDefault="00DE7298" w:rsidP="00DE729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DE7298" w:rsidRPr="006F7BAB" w:rsidRDefault="00DE7298" w:rsidP="00DE7298">
      <w:pPr>
        <w:rPr>
          <w:rFonts w:ascii="Arial" w:eastAsia="TTE14F59E0t00" w:hAnsi="Arial" w:cs="Arial"/>
          <w:sz w:val="20"/>
          <w:szCs w:val="20"/>
        </w:rPr>
      </w:pPr>
      <w:r w:rsidRPr="006F7BAB">
        <w:rPr>
          <w:rFonts w:ascii="Arial" w:eastAsia="TTE14F59E0t00" w:hAnsi="Arial" w:cs="Arial"/>
          <w:sz w:val="20"/>
          <w:szCs w:val="20"/>
        </w:rPr>
        <w:t>Yukarıda anlatılan işlem, riskler, olabilecek komplikasyonlar ve umulan sonuçlar hakkında hastanın veya onun izni öncesinde hastaya veya hukuksal sorumlusuna benim tarafımdan anlatıldığını onaylıyorum.</w:t>
      </w:r>
    </w:p>
    <w:p w:rsidR="00DE7298" w:rsidRPr="006F7BAB" w:rsidRDefault="00DE7298" w:rsidP="00DE729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DE7298" w:rsidRPr="00D9304F" w:rsidRDefault="00DE7298" w:rsidP="00DE7298"/>
    <w:p w:rsidR="00DE7298" w:rsidRPr="006F7BAB" w:rsidRDefault="00F04F57" w:rsidP="00DE7298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F04F57">
        <w:rPr>
          <w:rFonts w:ascii="Arial" w:hAnsi="Arial" w:cs="Arial"/>
          <w:sz w:val="20"/>
          <w:szCs w:val="20"/>
        </w:rPr>
        <w:pict>
          <v:shape id="_x0000_s2056" type="#_x0000_t202" style="position:absolute;margin-left:78.9pt;margin-top:3.9pt;width:362.2pt;height:61.5pt;z-index:251668480">
            <v:textbox style="mso-next-textbox:#_x0000_s2056">
              <w:txbxContent>
                <w:p w:rsidR="00DE7298" w:rsidRPr="008250DF" w:rsidRDefault="00DE7298" w:rsidP="00DE7298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250DF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Tedavi eden hekim</w:t>
                  </w:r>
                  <w: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  <w:p w:rsidR="00DE7298" w:rsidRPr="00881F9A" w:rsidRDefault="00DE7298" w:rsidP="00DE72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E7298" w:rsidRPr="00881F9A" w:rsidRDefault="00DE7298" w:rsidP="00DE729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DE7298" w:rsidRPr="00881F9A" w:rsidRDefault="00DE7298" w:rsidP="00DE7298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Kaşe-İmza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ab/>
                    <w:t xml:space="preserve">                           Tarih:____/____/____Saat: ...:…..</w:t>
                  </w:r>
                </w:p>
                <w:p w:rsidR="00DE7298" w:rsidRDefault="00DE7298" w:rsidP="00DE7298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DE7298" w:rsidRPr="006F7BAB" w:rsidRDefault="00DE7298" w:rsidP="00DE729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DE7298" w:rsidRPr="006F7BAB" w:rsidRDefault="00DE7298" w:rsidP="00DE729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DE7298" w:rsidRPr="006F7BAB" w:rsidRDefault="00DE7298" w:rsidP="00DE729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DE7298" w:rsidRPr="006F7BAB" w:rsidRDefault="00DE7298" w:rsidP="00DE729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DE7298" w:rsidRPr="006F7BAB" w:rsidRDefault="00DE7298" w:rsidP="00DE729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DE7298" w:rsidRPr="006F7BAB" w:rsidRDefault="00DE7298" w:rsidP="00DE729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DE7298" w:rsidRPr="006F7BAB" w:rsidRDefault="00DE7298" w:rsidP="00DE729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DE7298" w:rsidRPr="006F7BAB" w:rsidRDefault="00DE7298" w:rsidP="00DE729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A1792" w:rsidRDefault="004A1792">
      <w:pPr>
        <w:spacing w:line="288" w:lineRule="auto"/>
        <w:rPr>
          <w:rFonts w:ascii="Arial" w:hAnsi="Arial" w:cs="Arial"/>
          <w:sz w:val="20"/>
          <w:szCs w:val="20"/>
        </w:rPr>
      </w:pPr>
    </w:p>
    <w:sectPr w:rsidR="004A1792" w:rsidSect="00DE7298">
      <w:headerReference w:type="default" r:id="rId9"/>
      <w:pgSz w:w="11910" w:h="16840"/>
      <w:pgMar w:top="720" w:right="720" w:bottom="720" w:left="720" w:header="998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6C1" w:rsidRDefault="006F36C1" w:rsidP="007B4A2B">
      <w:r>
        <w:separator/>
      </w:r>
    </w:p>
  </w:endnote>
  <w:endnote w:type="continuationSeparator" w:id="1">
    <w:p w:rsidR="006F36C1" w:rsidRDefault="006F36C1" w:rsidP="007B4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TE25704F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5E9358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4F59E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6C1" w:rsidRDefault="006F36C1" w:rsidP="007B4A2B">
      <w:r>
        <w:separator/>
      </w:r>
    </w:p>
  </w:footnote>
  <w:footnote w:type="continuationSeparator" w:id="1">
    <w:p w:rsidR="006F36C1" w:rsidRDefault="006F36C1" w:rsidP="007B4A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A2B" w:rsidRDefault="00F04F57">
    <w:pPr>
      <w:pStyle w:val="GvdeMetni"/>
      <w:spacing w:line="14" w:lineRule="auto"/>
      <w:rPr>
        <w:sz w:val="20"/>
      </w:rPr>
    </w:pPr>
    <w:r w:rsidRPr="00F04F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58pt;margin-top:66.35pt;width:55.1pt;height:54.9pt;z-index:15728640;mso-position-horizontal-relative:page;mso-position-vertical-relative:page" filled="f" stroked="f">
          <v:textbox inset="0,0,0,0">
            <w:txbxContent>
              <w:p w:rsidR="007B4A2B" w:rsidRPr="00D9304F" w:rsidRDefault="007B4A2B" w:rsidP="00D9304F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5A31"/>
    <w:multiLevelType w:val="hybridMultilevel"/>
    <w:tmpl w:val="AF2CA54A"/>
    <w:lvl w:ilvl="0" w:tplc="7F4CFC56">
      <w:numFmt w:val="bullet"/>
      <w:lvlText w:val="*"/>
      <w:lvlJc w:val="left"/>
      <w:pPr>
        <w:ind w:left="1017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20E8D042">
      <w:numFmt w:val="bullet"/>
      <w:lvlText w:val="•"/>
      <w:lvlJc w:val="left"/>
      <w:pPr>
        <w:ind w:left="2004" w:hanging="180"/>
      </w:pPr>
      <w:rPr>
        <w:rFonts w:hint="default"/>
        <w:lang w:val="tr-TR" w:eastAsia="en-US" w:bidi="ar-SA"/>
      </w:rPr>
    </w:lvl>
    <w:lvl w:ilvl="2" w:tplc="21B202EC">
      <w:numFmt w:val="bullet"/>
      <w:lvlText w:val="•"/>
      <w:lvlJc w:val="left"/>
      <w:pPr>
        <w:ind w:left="2988" w:hanging="180"/>
      </w:pPr>
      <w:rPr>
        <w:rFonts w:hint="default"/>
        <w:lang w:val="tr-TR" w:eastAsia="en-US" w:bidi="ar-SA"/>
      </w:rPr>
    </w:lvl>
    <w:lvl w:ilvl="3" w:tplc="860AB99E">
      <w:numFmt w:val="bullet"/>
      <w:lvlText w:val="•"/>
      <w:lvlJc w:val="left"/>
      <w:pPr>
        <w:ind w:left="3973" w:hanging="180"/>
      </w:pPr>
      <w:rPr>
        <w:rFonts w:hint="default"/>
        <w:lang w:val="tr-TR" w:eastAsia="en-US" w:bidi="ar-SA"/>
      </w:rPr>
    </w:lvl>
    <w:lvl w:ilvl="4" w:tplc="780CF20A">
      <w:numFmt w:val="bullet"/>
      <w:lvlText w:val="•"/>
      <w:lvlJc w:val="left"/>
      <w:pPr>
        <w:ind w:left="4957" w:hanging="180"/>
      </w:pPr>
      <w:rPr>
        <w:rFonts w:hint="default"/>
        <w:lang w:val="tr-TR" w:eastAsia="en-US" w:bidi="ar-SA"/>
      </w:rPr>
    </w:lvl>
    <w:lvl w:ilvl="5" w:tplc="23AE4274">
      <w:numFmt w:val="bullet"/>
      <w:lvlText w:val="•"/>
      <w:lvlJc w:val="left"/>
      <w:pPr>
        <w:ind w:left="5942" w:hanging="180"/>
      </w:pPr>
      <w:rPr>
        <w:rFonts w:hint="default"/>
        <w:lang w:val="tr-TR" w:eastAsia="en-US" w:bidi="ar-SA"/>
      </w:rPr>
    </w:lvl>
    <w:lvl w:ilvl="6" w:tplc="BBB003F0">
      <w:numFmt w:val="bullet"/>
      <w:lvlText w:val="•"/>
      <w:lvlJc w:val="left"/>
      <w:pPr>
        <w:ind w:left="6926" w:hanging="180"/>
      </w:pPr>
      <w:rPr>
        <w:rFonts w:hint="default"/>
        <w:lang w:val="tr-TR" w:eastAsia="en-US" w:bidi="ar-SA"/>
      </w:rPr>
    </w:lvl>
    <w:lvl w:ilvl="7" w:tplc="55C85310">
      <w:numFmt w:val="bullet"/>
      <w:lvlText w:val="•"/>
      <w:lvlJc w:val="left"/>
      <w:pPr>
        <w:ind w:left="7911" w:hanging="180"/>
      </w:pPr>
      <w:rPr>
        <w:rFonts w:hint="default"/>
        <w:lang w:val="tr-TR" w:eastAsia="en-US" w:bidi="ar-SA"/>
      </w:rPr>
    </w:lvl>
    <w:lvl w:ilvl="8" w:tplc="20862F9E">
      <w:numFmt w:val="bullet"/>
      <w:lvlText w:val="•"/>
      <w:lvlJc w:val="left"/>
      <w:pPr>
        <w:ind w:left="8895" w:hanging="180"/>
      </w:pPr>
      <w:rPr>
        <w:rFonts w:hint="default"/>
        <w:lang w:val="tr-TR" w:eastAsia="en-US" w:bidi="ar-SA"/>
      </w:rPr>
    </w:lvl>
  </w:abstractNum>
  <w:abstractNum w:abstractNumId="1">
    <w:nsid w:val="28A75AA6"/>
    <w:multiLevelType w:val="hybridMultilevel"/>
    <w:tmpl w:val="CB3A072C"/>
    <w:lvl w:ilvl="0" w:tplc="6DE441CE">
      <w:start w:val="1"/>
      <w:numFmt w:val="lowerLetter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022460D2">
      <w:numFmt w:val="bullet"/>
      <w:lvlText w:val="•"/>
      <w:lvlJc w:val="left"/>
      <w:pPr>
        <w:ind w:left="1487" w:hanging="360"/>
      </w:pPr>
      <w:rPr>
        <w:rFonts w:hint="default"/>
        <w:lang w:val="tr-TR" w:eastAsia="en-US" w:bidi="ar-SA"/>
      </w:rPr>
    </w:lvl>
    <w:lvl w:ilvl="2" w:tplc="ADB0DC68">
      <w:numFmt w:val="bullet"/>
      <w:lvlText w:val="•"/>
      <w:lvlJc w:val="left"/>
      <w:pPr>
        <w:ind w:left="2514" w:hanging="360"/>
      </w:pPr>
      <w:rPr>
        <w:rFonts w:hint="default"/>
        <w:lang w:val="tr-TR" w:eastAsia="en-US" w:bidi="ar-SA"/>
      </w:rPr>
    </w:lvl>
    <w:lvl w:ilvl="3" w:tplc="3D009686">
      <w:numFmt w:val="bullet"/>
      <w:lvlText w:val="•"/>
      <w:lvlJc w:val="left"/>
      <w:pPr>
        <w:ind w:left="3541" w:hanging="360"/>
      </w:pPr>
      <w:rPr>
        <w:rFonts w:hint="default"/>
        <w:lang w:val="tr-TR" w:eastAsia="en-US" w:bidi="ar-SA"/>
      </w:rPr>
    </w:lvl>
    <w:lvl w:ilvl="4" w:tplc="2940C424">
      <w:numFmt w:val="bullet"/>
      <w:lvlText w:val="•"/>
      <w:lvlJc w:val="left"/>
      <w:pPr>
        <w:ind w:left="4568" w:hanging="360"/>
      </w:pPr>
      <w:rPr>
        <w:rFonts w:hint="default"/>
        <w:lang w:val="tr-TR" w:eastAsia="en-US" w:bidi="ar-SA"/>
      </w:rPr>
    </w:lvl>
    <w:lvl w:ilvl="5" w:tplc="2EE0D34C">
      <w:numFmt w:val="bullet"/>
      <w:lvlText w:val="•"/>
      <w:lvlJc w:val="left"/>
      <w:pPr>
        <w:ind w:left="5596" w:hanging="360"/>
      </w:pPr>
      <w:rPr>
        <w:rFonts w:hint="default"/>
        <w:lang w:val="tr-TR" w:eastAsia="en-US" w:bidi="ar-SA"/>
      </w:rPr>
    </w:lvl>
    <w:lvl w:ilvl="6" w:tplc="A78E6184">
      <w:numFmt w:val="bullet"/>
      <w:lvlText w:val="•"/>
      <w:lvlJc w:val="left"/>
      <w:pPr>
        <w:ind w:left="6623" w:hanging="360"/>
      </w:pPr>
      <w:rPr>
        <w:rFonts w:hint="default"/>
        <w:lang w:val="tr-TR" w:eastAsia="en-US" w:bidi="ar-SA"/>
      </w:rPr>
    </w:lvl>
    <w:lvl w:ilvl="7" w:tplc="5E1E35D6">
      <w:numFmt w:val="bullet"/>
      <w:lvlText w:val="•"/>
      <w:lvlJc w:val="left"/>
      <w:pPr>
        <w:ind w:left="7650" w:hanging="360"/>
      </w:pPr>
      <w:rPr>
        <w:rFonts w:hint="default"/>
        <w:lang w:val="tr-TR" w:eastAsia="en-US" w:bidi="ar-SA"/>
      </w:rPr>
    </w:lvl>
    <w:lvl w:ilvl="8" w:tplc="E32A6654">
      <w:numFmt w:val="bullet"/>
      <w:lvlText w:val="•"/>
      <w:lvlJc w:val="left"/>
      <w:pPr>
        <w:ind w:left="8677" w:hanging="360"/>
      </w:pPr>
      <w:rPr>
        <w:rFonts w:hint="default"/>
        <w:lang w:val="tr-TR" w:eastAsia="en-US" w:bidi="ar-SA"/>
      </w:rPr>
    </w:lvl>
  </w:abstractNum>
  <w:abstractNum w:abstractNumId="2">
    <w:nsid w:val="3A1B5B80"/>
    <w:multiLevelType w:val="hybridMultilevel"/>
    <w:tmpl w:val="2C3A05C4"/>
    <w:lvl w:ilvl="0" w:tplc="A13600D6">
      <w:numFmt w:val="bullet"/>
      <w:lvlText w:val="•"/>
      <w:lvlJc w:val="left"/>
      <w:pPr>
        <w:ind w:left="136" w:hanging="262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tr-TR" w:eastAsia="en-US" w:bidi="ar-SA"/>
      </w:rPr>
    </w:lvl>
    <w:lvl w:ilvl="1" w:tplc="790051A4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2" w:tplc="5602DD0E">
      <w:numFmt w:val="bullet"/>
      <w:lvlText w:val="•"/>
      <w:lvlJc w:val="left"/>
      <w:pPr>
        <w:ind w:left="1800" w:hanging="360"/>
      </w:pPr>
      <w:rPr>
        <w:rFonts w:hint="default"/>
        <w:lang w:val="tr-TR" w:eastAsia="en-US" w:bidi="ar-SA"/>
      </w:rPr>
    </w:lvl>
    <w:lvl w:ilvl="3" w:tplc="E3DE7918">
      <w:numFmt w:val="bullet"/>
      <w:lvlText w:val="•"/>
      <w:lvlJc w:val="left"/>
      <w:pPr>
        <w:ind w:left="2741" w:hanging="360"/>
      </w:pPr>
      <w:rPr>
        <w:rFonts w:hint="default"/>
        <w:lang w:val="tr-TR" w:eastAsia="en-US" w:bidi="ar-SA"/>
      </w:rPr>
    </w:lvl>
    <w:lvl w:ilvl="4" w:tplc="052CC574">
      <w:numFmt w:val="bullet"/>
      <w:lvlText w:val="•"/>
      <w:lvlJc w:val="left"/>
      <w:pPr>
        <w:ind w:left="3682" w:hanging="360"/>
      </w:pPr>
      <w:rPr>
        <w:rFonts w:hint="default"/>
        <w:lang w:val="tr-TR" w:eastAsia="en-US" w:bidi="ar-SA"/>
      </w:rPr>
    </w:lvl>
    <w:lvl w:ilvl="5" w:tplc="6688CB90">
      <w:numFmt w:val="bullet"/>
      <w:lvlText w:val="•"/>
      <w:lvlJc w:val="left"/>
      <w:pPr>
        <w:ind w:left="4622" w:hanging="360"/>
      </w:pPr>
      <w:rPr>
        <w:rFonts w:hint="default"/>
        <w:lang w:val="tr-TR" w:eastAsia="en-US" w:bidi="ar-SA"/>
      </w:rPr>
    </w:lvl>
    <w:lvl w:ilvl="6" w:tplc="E2A8DF7C">
      <w:numFmt w:val="bullet"/>
      <w:lvlText w:val="•"/>
      <w:lvlJc w:val="left"/>
      <w:pPr>
        <w:ind w:left="5563" w:hanging="360"/>
      </w:pPr>
      <w:rPr>
        <w:rFonts w:hint="default"/>
        <w:lang w:val="tr-TR" w:eastAsia="en-US" w:bidi="ar-SA"/>
      </w:rPr>
    </w:lvl>
    <w:lvl w:ilvl="7" w:tplc="19669D00">
      <w:numFmt w:val="bullet"/>
      <w:lvlText w:val="•"/>
      <w:lvlJc w:val="left"/>
      <w:pPr>
        <w:ind w:left="6504" w:hanging="360"/>
      </w:pPr>
      <w:rPr>
        <w:rFonts w:hint="default"/>
        <w:lang w:val="tr-TR" w:eastAsia="en-US" w:bidi="ar-SA"/>
      </w:rPr>
    </w:lvl>
    <w:lvl w:ilvl="8" w:tplc="82660794">
      <w:numFmt w:val="bullet"/>
      <w:lvlText w:val="•"/>
      <w:lvlJc w:val="left"/>
      <w:pPr>
        <w:ind w:left="7444" w:hanging="360"/>
      </w:pPr>
      <w:rPr>
        <w:rFonts w:hint="default"/>
        <w:lang w:val="tr-TR" w:eastAsia="en-US" w:bidi="ar-SA"/>
      </w:rPr>
    </w:lvl>
  </w:abstractNum>
  <w:abstractNum w:abstractNumId="3">
    <w:nsid w:val="423D640F"/>
    <w:multiLevelType w:val="hybridMultilevel"/>
    <w:tmpl w:val="A45E57EC"/>
    <w:lvl w:ilvl="0" w:tplc="5994F0D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1" w:tplc="18A85AE2">
      <w:numFmt w:val="bullet"/>
      <w:lvlText w:val="•"/>
      <w:lvlJc w:val="left"/>
      <w:pPr>
        <w:ind w:left="1854" w:hanging="360"/>
      </w:pPr>
      <w:rPr>
        <w:rFonts w:hint="default"/>
        <w:lang w:val="tr-TR" w:eastAsia="en-US" w:bidi="ar-SA"/>
      </w:rPr>
    </w:lvl>
    <w:lvl w:ilvl="2" w:tplc="F64A2A46">
      <w:numFmt w:val="bullet"/>
      <w:lvlText w:val="•"/>
      <w:lvlJc w:val="left"/>
      <w:pPr>
        <w:ind w:left="2869" w:hanging="360"/>
      </w:pPr>
      <w:rPr>
        <w:rFonts w:hint="default"/>
        <w:lang w:val="tr-TR" w:eastAsia="en-US" w:bidi="ar-SA"/>
      </w:rPr>
    </w:lvl>
    <w:lvl w:ilvl="3" w:tplc="4BB27104">
      <w:numFmt w:val="bullet"/>
      <w:lvlText w:val="•"/>
      <w:lvlJc w:val="left"/>
      <w:pPr>
        <w:ind w:left="3883" w:hanging="360"/>
      </w:pPr>
      <w:rPr>
        <w:rFonts w:hint="default"/>
        <w:lang w:val="tr-TR" w:eastAsia="en-US" w:bidi="ar-SA"/>
      </w:rPr>
    </w:lvl>
    <w:lvl w:ilvl="4" w:tplc="42680EC6">
      <w:numFmt w:val="bullet"/>
      <w:lvlText w:val="•"/>
      <w:lvlJc w:val="left"/>
      <w:pPr>
        <w:ind w:left="4898" w:hanging="360"/>
      </w:pPr>
      <w:rPr>
        <w:rFonts w:hint="default"/>
        <w:lang w:val="tr-TR" w:eastAsia="en-US" w:bidi="ar-SA"/>
      </w:rPr>
    </w:lvl>
    <w:lvl w:ilvl="5" w:tplc="186C2E70">
      <w:numFmt w:val="bullet"/>
      <w:lvlText w:val="•"/>
      <w:lvlJc w:val="left"/>
      <w:pPr>
        <w:ind w:left="5913" w:hanging="360"/>
      </w:pPr>
      <w:rPr>
        <w:rFonts w:hint="default"/>
        <w:lang w:val="tr-TR" w:eastAsia="en-US" w:bidi="ar-SA"/>
      </w:rPr>
    </w:lvl>
    <w:lvl w:ilvl="6" w:tplc="C814581E">
      <w:numFmt w:val="bullet"/>
      <w:lvlText w:val="•"/>
      <w:lvlJc w:val="left"/>
      <w:pPr>
        <w:ind w:left="6927" w:hanging="360"/>
      </w:pPr>
      <w:rPr>
        <w:rFonts w:hint="default"/>
        <w:lang w:val="tr-TR" w:eastAsia="en-US" w:bidi="ar-SA"/>
      </w:rPr>
    </w:lvl>
    <w:lvl w:ilvl="7" w:tplc="02DAAC08">
      <w:numFmt w:val="bullet"/>
      <w:lvlText w:val="•"/>
      <w:lvlJc w:val="left"/>
      <w:pPr>
        <w:ind w:left="7942" w:hanging="360"/>
      </w:pPr>
      <w:rPr>
        <w:rFonts w:hint="default"/>
        <w:lang w:val="tr-TR" w:eastAsia="en-US" w:bidi="ar-SA"/>
      </w:rPr>
    </w:lvl>
    <w:lvl w:ilvl="8" w:tplc="2060518E">
      <w:numFmt w:val="bullet"/>
      <w:lvlText w:val="•"/>
      <w:lvlJc w:val="left"/>
      <w:pPr>
        <w:ind w:left="8956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B4A2B"/>
    <w:rsid w:val="00054F29"/>
    <w:rsid w:val="00411A5E"/>
    <w:rsid w:val="004A1792"/>
    <w:rsid w:val="004A6EBA"/>
    <w:rsid w:val="004F252E"/>
    <w:rsid w:val="005F6BA2"/>
    <w:rsid w:val="006A1062"/>
    <w:rsid w:val="006F36C1"/>
    <w:rsid w:val="007A432F"/>
    <w:rsid w:val="007B4A2B"/>
    <w:rsid w:val="00827D39"/>
    <w:rsid w:val="00947270"/>
    <w:rsid w:val="009D4466"/>
    <w:rsid w:val="00B55712"/>
    <w:rsid w:val="00CB314A"/>
    <w:rsid w:val="00D9304F"/>
    <w:rsid w:val="00DE7298"/>
    <w:rsid w:val="00E03C4B"/>
    <w:rsid w:val="00E66CAD"/>
    <w:rsid w:val="00F04F57"/>
    <w:rsid w:val="00F4777A"/>
    <w:rsid w:val="00FE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4A2B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4A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B4A2B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7B4A2B"/>
    <w:pPr>
      <w:ind w:left="837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7B4A2B"/>
    <w:pPr>
      <w:ind w:left="1017" w:hanging="181"/>
    </w:pPr>
  </w:style>
  <w:style w:type="paragraph" w:customStyle="1" w:styleId="TableParagraph">
    <w:name w:val="Table Paragraph"/>
    <w:basedOn w:val="Normal"/>
    <w:uiPriority w:val="1"/>
    <w:qFormat/>
    <w:rsid w:val="007B4A2B"/>
    <w:rPr>
      <w:rFonts w:ascii="Arial MT" w:eastAsia="Arial MT" w:hAnsi="Arial MT" w:cs="Arial MT"/>
    </w:rPr>
  </w:style>
  <w:style w:type="paragraph" w:styleId="stbilgi">
    <w:name w:val="header"/>
    <w:basedOn w:val="Normal"/>
    <w:link w:val="stbilgiChar"/>
    <w:uiPriority w:val="99"/>
    <w:unhideWhenUsed/>
    <w:rsid w:val="00D9304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9304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nhideWhenUsed/>
    <w:rsid w:val="00D9304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9304F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30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304F"/>
    <w:rPr>
      <w:rFonts w:ascii="Tahoma" w:eastAsia="Times New Roman" w:hAnsi="Tahoma" w:cs="Tahoma"/>
      <w:sz w:val="16"/>
      <w:szCs w:val="16"/>
      <w:lang w:val="tr-TR"/>
    </w:rPr>
  </w:style>
  <w:style w:type="paragraph" w:styleId="NormalWeb">
    <w:name w:val="Normal (Web)"/>
    <w:basedOn w:val="Normal"/>
    <w:rsid w:val="00D9304F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tr-TR"/>
    </w:rPr>
  </w:style>
  <w:style w:type="paragraph" w:customStyle="1" w:styleId="Heading2">
    <w:name w:val="Heading 2"/>
    <w:basedOn w:val="Normal"/>
    <w:uiPriority w:val="1"/>
    <w:qFormat/>
    <w:rsid w:val="00FE4444"/>
    <w:pPr>
      <w:ind w:left="136"/>
      <w:outlineLvl w:val="2"/>
    </w:pPr>
    <w:rPr>
      <w:rFonts w:ascii="Arial" w:eastAsia="Arial" w:hAnsi="Arial" w:cs="Arial"/>
      <w:b/>
      <w:bCs/>
    </w:rPr>
  </w:style>
  <w:style w:type="paragraph" w:customStyle="1" w:styleId="Default">
    <w:name w:val="Default"/>
    <w:rsid w:val="004A6EBA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GN.FR.1373 KARACİĞER BİYOPSİSİ BİLGİLENDİRİLlMİŞ ONAM FORMU.doc</vt:lpstr>
    </vt:vector>
  </TitlesOfParts>
  <Company>ONUR668785 COMPANY</Company>
  <LinksUpToDate>false</LinksUpToDate>
  <CharactersWithSpaces>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GN.FR.1373 KARACİĞER BİYOPSİSİ BİLGİLENDİRİLlMİŞ ONAM FORMU.doc</dc:title>
  <dc:creator>22364027332</dc:creator>
  <cp:lastModifiedBy>Özlem Özen</cp:lastModifiedBy>
  <cp:revision>11</cp:revision>
  <dcterms:created xsi:type="dcterms:W3CDTF">2022-12-07T08:43:00Z</dcterms:created>
  <dcterms:modified xsi:type="dcterms:W3CDTF">2022-12-15T10:19:00Z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2022-12-07T00:00:00Z</vt:filetime>
  </property>
</Properties>
</file>